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64BA6" w14:textId="77777777" w:rsidR="00E576E9" w:rsidRPr="00E576E9" w:rsidRDefault="00E576E9" w:rsidP="00804150">
      <w:pPr>
        <w:shd w:val="clear" w:color="auto" w:fill="FFFFFF" w:themeFill="background1"/>
        <w:spacing w:line="276" w:lineRule="auto"/>
        <w:ind w:firstLine="0"/>
        <w:jc w:val="center"/>
        <w:rPr>
          <w:rFonts w:eastAsia="Calibri" w:cs="Times New Roman"/>
          <w:color w:val="auto"/>
          <w:szCs w:val="24"/>
          <w:lang w:eastAsia="en-US"/>
        </w:rPr>
      </w:pPr>
      <w:r w:rsidRPr="00E576E9">
        <w:rPr>
          <w:rFonts w:eastAsia="Calibri" w:cs="Times New Roman"/>
          <w:color w:val="auto"/>
          <w:szCs w:val="24"/>
          <w:lang w:eastAsia="en-US"/>
        </w:rPr>
        <w:t>МУНИЦИПАЛЬНОЕ БЮДЖЕТНОЕ ОБЩЕОБРАЗОВАТЕЛЬНОЕ УЧРЕЖДЕНИЕ</w:t>
      </w:r>
    </w:p>
    <w:p w14:paraId="5D10D613" w14:textId="77777777" w:rsidR="00E576E9" w:rsidRPr="00E576E9" w:rsidRDefault="00E576E9" w:rsidP="00804150">
      <w:pPr>
        <w:shd w:val="clear" w:color="auto" w:fill="FFFFFF" w:themeFill="background1"/>
        <w:spacing w:line="276" w:lineRule="auto"/>
        <w:ind w:firstLine="0"/>
        <w:jc w:val="center"/>
        <w:rPr>
          <w:rFonts w:eastAsia="Calibri" w:cs="Times New Roman"/>
          <w:color w:val="auto"/>
          <w:szCs w:val="24"/>
          <w:lang w:eastAsia="en-US"/>
        </w:rPr>
      </w:pPr>
      <w:r w:rsidRPr="00E576E9">
        <w:rPr>
          <w:rFonts w:eastAsia="Calibri" w:cs="Times New Roman"/>
          <w:color w:val="auto"/>
          <w:szCs w:val="24"/>
          <w:lang w:eastAsia="en-US"/>
        </w:rPr>
        <w:t>«ГИМНАЗИЯ №1»</w:t>
      </w:r>
    </w:p>
    <w:p w14:paraId="69F18EA3" w14:textId="77777777" w:rsidR="00E576E9" w:rsidRPr="00E576E9" w:rsidRDefault="00E576E9" w:rsidP="00804150">
      <w:pPr>
        <w:keepNext/>
        <w:shd w:val="clear" w:color="auto" w:fill="FFFFFF" w:themeFill="background1"/>
        <w:spacing w:line="360" w:lineRule="auto"/>
        <w:ind w:firstLine="0"/>
        <w:jc w:val="right"/>
        <w:outlineLvl w:val="0"/>
        <w:rPr>
          <w:rFonts w:eastAsia="Arial Unicode MS" w:cs="Times New Roman"/>
          <w:b/>
          <w:bCs/>
          <w:color w:val="auto"/>
          <w:sz w:val="28"/>
          <w:szCs w:val="28"/>
        </w:rPr>
      </w:pPr>
    </w:p>
    <w:tbl>
      <w:tblPr>
        <w:tblpPr w:leftFromText="180" w:rightFromText="180" w:bottomFromText="200" w:vertAnchor="text" w:horzAnchor="margin" w:tblpXSpec="right" w:tblpY="100"/>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1539"/>
      </w:tblGrid>
      <w:tr w:rsidR="00E576E9" w:rsidRPr="00E576E9" w14:paraId="5E3D781E" w14:textId="77777777" w:rsidTr="000011A8">
        <w:tc>
          <w:tcPr>
            <w:tcW w:w="1284" w:type="dxa"/>
            <w:tcBorders>
              <w:top w:val="single" w:sz="4" w:space="0" w:color="auto"/>
              <w:left w:val="single" w:sz="4" w:space="0" w:color="auto"/>
              <w:bottom w:val="single" w:sz="4" w:space="0" w:color="auto"/>
              <w:right w:val="single" w:sz="4" w:space="0" w:color="auto"/>
            </w:tcBorders>
            <w:hideMark/>
          </w:tcPr>
          <w:p w14:paraId="72F9E717" w14:textId="77777777" w:rsidR="00E576E9" w:rsidRPr="00E576E9" w:rsidRDefault="00E576E9" w:rsidP="00804150">
            <w:pPr>
              <w:keepNext/>
              <w:shd w:val="clear" w:color="auto" w:fill="FFFFFF" w:themeFill="background1"/>
              <w:spacing w:line="276" w:lineRule="auto"/>
              <w:ind w:right="226" w:firstLine="0"/>
              <w:jc w:val="right"/>
              <w:outlineLvl w:val="0"/>
              <w:rPr>
                <w:rFonts w:eastAsia="Arial Unicode MS" w:cs="Times New Roman"/>
                <w:color w:val="auto"/>
                <w:szCs w:val="24"/>
                <w:lang w:eastAsia="en-US"/>
              </w:rPr>
            </w:pPr>
            <w:r w:rsidRPr="00E576E9">
              <w:rPr>
                <w:rFonts w:eastAsia="Arial Unicode MS" w:cs="Times New Roman"/>
                <w:color w:val="auto"/>
                <w:szCs w:val="24"/>
                <w:lang w:eastAsia="en-US"/>
              </w:rPr>
              <w:t xml:space="preserve">Номер </w:t>
            </w:r>
          </w:p>
          <w:p w14:paraId="7823626D" w14:textId="77777777" w:rsidR="00E576E9" w:rsidRPr="00E576E9" w:rsidRDefault="00E576E9" w:rsidP="00804150">
            <w:pPr>
              <w:keepNext/>
              <w:shd w:val="clear" w:color="auto" w:fill="FFFFFF" w:themeFill="background1"/>
              <w:spacing w:line="276" w:lineRule="auto"/>
              <w:ind w:firstLine="0"/>
              <w:jc w:val="right"/>
              <w:outlineLvl w:val="0"/>
              <w:rPr>
                <w:rFonts w:eastAsia="Arial Unicode MS" w:cs="Times New Roman"/>
                <w:color w:val="auto"/>
                <w:szCs w:val="24"/>
                <w:lang w:eastAsia="en-US"/>
              </w:rPr>
            </w:pPr>
            <w:r w:rsidRPr="00E576E9">
              <w:rPr>
                <w:rFonts w:eastAsia="Arial Unicode MS" w:cs="Times New Roman"/>
                <w:color w:val="auto"/>
                <w:szCs w:val="24"/>
                <w:lang w:eastAsia="en-US"/>
              </w:rPr>
              <w:t>документа</w:t>
            </w:r>
          </w:p>
        </w:tc>
        <w:tc>
          <w:tcPr>
            <w:tcW w:w="1539" w:type="dxa"/>
            <w:tcBorders>
              <w:top w:val="single" w:sz="4" w:space="0" w:color="auto"/>
              <w:left w:val="single" w:sz="4" w:space="0" w:color="auto"/>
              <w:bottom w:val="single" w:sz="4" w:space="0" w:color="auto"/>
              <w:right w:val="single" w:sz="4" w:space="0" w:color="auto"/>
            </w:tcBorders>
            <w:hideMark/>
          </w:tcPr>
          <w:p w14:paraId="0083E038" w14:textId="77777777" w:rsidR="00E576E9" w:rsidRPr="00E576E9" w:rsidRDefault="00E576E9" w:rsidP="00804150">
            <w:pPr>
              <w:keepNext/>
              <w:shd w:val="clear" w:color="auto" w:fill="FFFFFF" w:themeFill="background1"/>
              <w:spacing w:line="276" w:lineRule="auto"/>
              <w:ind w:firstLine="0"/>
              <w:jc w:val="center"/>
              <w:outlineLvl w:val="0"/>
              <w:rPr>
                <w:rFonts w:eastAsia="Arial Unicode MS" w:cs="Times New Roman"/>
                <w:color w:val="auto"/>
                <w:szCs w:val="24"/>
                <w:lang w:eastAsia="en-US"/>
              </w:rPr>
            </w:pPr>
            <w:r w:rsidRPr="00E576E9">
              <w:rPr>
                <w:rFonts w:eastAsia="Arial Unicode MS" w:cs="Times New Roman"/>
                <w:color w:val="auto"/>
                <w:szCs w:val="24"/>
                <w:lang w:eastAsia="en-US"/>
              </w:rPr>
              <w:t>Дата составления</w:t>
            </w:r>
          </w:p>
        </w:tc>
      </w:tr>
      <w:tr w:rsidR="00E576E9" w:rsidRPr="00E576E9" w14:paraId="5BFBAFE0" w14:textId="77777777" w:rsidTr="000011A8">
        <w:tc>
          <w:tcPr>
            <w:tcW w:w="1284" w:type="dxa"/>
            <w:tcBorders>
              <w:top w:val="single" w:sz="4" w:space="0" w:color="auto"/>
              <w:left w:val="single" w:sz="4" w:space="0" w:color="auto"/>
              <w:bottom w:val="single" w:sz="4" w:space="0" w:color="auto"/>
              <w:right w:val="single" w:sz="4" w:space="0" w:color="auto"/>
            </w:tcBorders>
          </w:tcPr>
          <w:p w14:paraId="77360471" w14:textId="70878669" w:rsidR="00E576E9" w:rsidRPr="00E576E9" w:rsidRDefault="00EA7BE3" w:rsidP="00804150">
            <w:pPr>
              <w:keepNext/>
              <w:shd w:val="clear" w:color="auto" w:fill="FFFFFF" w:themeFill="background1"/>
              <w:spacing w:line="276" w:lineRule="auto"/>
              <w:ind w:right="84" w:firstLine="0"/>
              <w:jc w:val="center"/>
              <w:outlineLvl w:val="0"/>
              <w:rPr>
                <w:rFonts w:eastAsia="Arial Unicode MS" w:cs="Times New Roman"/>
                <w:color w:val="auto"/>
                <w:szCs w:val="24"/>
                <w:lang w:eastAsia="en-US"/>
              </w:rPr>
            </w:pPr>
            <w:r>
              <w:rPr>
                <w:rFonts w:eastAsia="Arial Unicode MS" w:cs="Times New Roman"/>
                <w:color w:val="auto"/>
                <w:szCs w:val="24"/>
                <w:lang w:eastAsia="en-US"/>
              </w:rPr>
              <w:t>17</w:t>
            </w:r>
          </w:p>
        </w:tc>
        <w:tc>
          <w:tcPr>
            <w:tcW w:w="1539" w:type="dxa"/>
            <w:tcBorders>
              <w:top w:val="single" w:sz="4" w:space="0" w:color="auto"/>
              <w:left w:val="single" w:sz="4" w:space="0" w:color="auto"/>
              <w:bottom w:val="single" w:sz="4" w:space="0" w:color="auto"/>
              <w:right w:val="single" w:sz="4" w:space="0" w:color="auto"/>
            </w:tcBorders>
          </w:tcPr>
          <w:p w14:paraId="6E555DC8" w14:textId="1A3C6435" w:rsidR="00E576E9" w:rsidRPr="00E576E9" w:rsidRDefault="00EA7BE3" w:rsidP="00804150">
            <w:pPr>
              <w:keepNext/>
              <w:shd w:val="clear" w:color="auto" w:fill="FFFFFF" w:themeFill="background1"/>
              <w:spacing w:line="276" w:lineRule="auto"/>
              <w:ind w:firstLine="0"/>
              <w:jc w:val="center"/>
              <w:outlineLvl w:val="0"/>
              <w:rPr>
                <w:rFonts w:eastAsia="Arial Unicode MS" w:cs="Times New Roman"/>
                <w:color w:val="auto"/>
                <w:szCs w:val="24"/>
                <w:lang w:eastAsia="en-US"/>
              </w:rPr>
            </w:pPr>
            <w:r>
              <w:rPr>
                <w:rFonts w:eastAsia="Arial Unicode MS" w:cs="Times New Roman"/>
                <w:color w:val="auto"/>
                <w:szCs w:val="24"/>
                <w:lang w:eastAsia="en-US"/>
              </w:rPr>
              <w:t>15.02.2024</w:t>
            </w:r>
          </w:p>
        </w:tc>
      </w:tr>
      <w:tr w:rsidR="00E576E9" w:rsidRPr="00E576E9" w14:paraId="409B1E20" w14:textId="77777777" w:rsidTr="000011A8">
        <w:tc>
          <w:tcPr>
            <w:tcW w:w="1284" w:type="dxa"/>
            <w:tcBorders>
              <w:top w:val="single" w:sz="4" w:space="0" w:color="auto"/>
              <w:left w:val="single" w:sz="4" w:space="0" w:color="auto"/>
              <w:bottom w:val="single" w:sz="4" w:space="0" w:color="auto"/>
              <w:right w:val="single" w:sz="4" w:space="0" w:color="auto"/>
            </w:tcBorders>
            <w:hideMark/>
          </w:tcPr>
          <w:p w14:paraId="619705B5" w14:textId="77777777" w:rsidR="00E576E9" w:rsidRPr="00E576E9" w:rsidRDefault="00E576E9" w:rsidP="00804150">
            <w:pPr>
              <w:keepNext/>
              <w:shd w:val="clear" w:color="auto" w:fill="FFFFFF" w:themeFill="background1"/>
              <w:spacing w:line="276" w:lineRule="auto"/>
              <w:ind w:firstLine="0"/>
              <w:jc w:val="center"/>
              <w:outlineLvl w:val="0"/>
              <w:rPr>
                <w:rFonts w:eastAsia="Arial Unicode MS" w:cs="Times New Roman"/>
                <w:b/>
                <w:color w:val="auto"/>
                <w:szCs w:val="24"/>
                <w:lang w:eastAsia="en-US"/>
              </w:rPr>
            </w:pPr>
          </w:p>
        </w:tc>
        <w:tc>
          <w:tcPr>
            <w:tcW w:w="1539" w:type="dxa"/>
            <w:tcBorders>
              <w:top w:val="single" w:sz="4" w:space="0" w:color="auto"/>
              <w:left w:val="single" w:sz="4" w:space="0" w:color="auto"/>
              <w:bottom w:val="single" w:sz="4" w:space="0" w:color="auto"/>
              <w:right w:val="single" w:sz="4" w:space="0" w:color="auto"/>
            </w:tcBorders>
            <w:hideMark/>
          </w:tcPr>
          <w:p w14:paraId="79C2C8B7" w14:textId="77777777" w:rsidR="00E576E9" w:rsidRPr="00E576E9" w:rsidRDefault="00E576E9" w:rsidP="00804150">
            <w:pPr>
              <w:keepNext/>
              <w:shd w:val="clear" w:color="auto" w:fill="FFFFFF" w:themeFill="background1"/>
              <w:spacing w:line="276" w:lineRule="auto"/>
              <w:ind w:firstLine="0"/>
              <w:jc w:val="center"/>
              <w:outlineLvl w:val="0"/>
              <w:rPr>
                <w:rFonts w:eastAsia="Arial Unicode MS" w:cs="Times New Roman"/>
                <w:b/>
                <w:color w:val="auto"/>
                <w:szCs w:val="24"/>
                <w:lang w:eastAsia="en-US"/>
              </w:rPr>
            </w:pPr>
          </w:p>
        </w:tc>
      </w:tr>
    </w:tbl>
    <w:p w14:paraId="19DF7F07" w14:textId="77777777" w:rsidR="00E576E9" w:rsidRPr="00E576E9" w:rsidRDefault="00E576E9" w:rsidP="00804150">
      <w:pPr>
        <w:shd w:val="clear" w:color="auto" w:fill="FFFFFF" w:themeFill="background1"/>
        <w:ind w:firstLine="0"/>
        <w:jc w:val="center"/>
        <w:rPr>
          <w:rFonts w:eastAsia="Times New Roman" w:cs="Times New Roman"/>
          <w:b/>
          <w:bCs/>
          <w:color w:val="auto"/>
          <w:sz w:val="28"/>
          <w:szCs w:val="28"/>
        </w:rPr>
      </w:pPr>
      <w:r w:rsidRPr="00E576E9">
        <w:rPr>
          <w:rFonts w:eastAsia="Times New Roman" w:cs="Times New Roman"/>
          <w:b/>
          <w:bCs/>
          <w:color w:val="auto"/>
          <w:szCs w:val="28"/>
        </w:rPr>
        <w:t xml:space="preserve">П Р И К А З </w:t>
      </w:r>
      <w:bookmarkStart w:id="0" w:name="_GoBack"/>
      <w:bookmarkEnd w:id="0"/>
    </w:p>
    <w:p w14:paraId="2E18FB5F" w14:textId="77777777" w:rsidR="00E576E9" w:rsidRPr="00E576E9" w:rsidRDefault="00E576E9" w:rsidP="00804150">
      <w:pPr>
        <w:shd w:val="clear" w:color="auto" w:fill="FFFFFF" w:themeFill="background1"/>
        <w:ind w:firstLine="0"/>
        <w:jc w:val="left"/>
        <w:rPr>
          <w:rFonts w:eastAsia="Times New Roman" w:cs="Times New Roman"/>
          <w:color w:val="auto"/>
          <w:szCs w:val="24"/>
        </w:rPr>
      </w:pPr>
    </w:p>
    <w:p w14:paraId="0F703E76" w14:textId="77777777" w:rsidR="00E576E9" w:rsidRPr="00E576E9" w:rsidRDefault="00E576E9" w:rsidP="00804150">
      <w:pPr>
        <w:widowControl w:val="0"/>
        <w:shd w:val="clear" w:color="auto" w:fill="FFFFFF" w:themeFill="background1"/>
        <w:autoSpaceDE w:val="0"/>
        <w:autoSpaceDN w:val="0"/>
        <w:spacing w:before="262" w:line="276" w:lineRule="auto"/>
        <w:ind w:left="390" w:right="1467" w:firstLine="57"/>
        <w:jc w:val="left"/>
        <w:rPr>
          <w:rFonts w:eastAsia="Times New Roman" w:cs="Times New Roman"/>
          <w:b/>
          <w:color w:val="auto"/>
          <w:sz w:val="22"/>
          <w:szCs w:val="22"/>
          <w:lang w:eastAsia="en-US"/>
        </w:rPr>
      </w:pPr>
    </w:p>
    <w:p w14:paraId="6018EB43" w14:textId="77777777" w:rsidR="005D76E9" w:rsidRDefault="005D76E9" w:rsidP="00804150">
      <w:pPr>
        <w:shd w:val="clear" w:color="auto" w:fill="FFFFFF" w:themeFill="background1"/>
        <w:ind w:firstLine="709"/>
        <w:jc w:val="left"/>
        <w:rPr>
          <w:rFonts w:eastAsia="Times New Roman" w:cs="Times New Roman"/>
          <w:b/>
          <w:color w:val="auto"/>
          <w:szCs w:val="24"/>
          <w:lang w:eastAsia="en-US"/>
        </w:rPr>
      </w:pPr>
    </w:p>
    <w:p w14:paraId="5D9DD98D" w14:textId="77777777" w:rsidR="00624A5B" w:rsidRDefault="00E576E9" w:rsidP="00804150">
      <w:pPr>
        <w:shd w:val="clear" w:color="auto" w:fill="FFFFFF" w:themeFill="background1"/>
        <w:ind w:firstLine="0"/>
        <w:jc w:val="left"/>
        <w:rPr>
          <w:rFonts w:eastAsia="Times New Roman" w:cs="Times New Roman"/>
          <w:b/>
          <w:color w:val="auto"/>
          <w:szCs w:val="24"/>
          <w:lang w:eastAsia="en-US"/>
        </w:rPr>
      </w:pPr>
      <w:r w:rsidRPr="00E576E9">
        <w:rPr>
          <w:rFonts w:eastAsia="Times New Roman" w:cs="Times New Roman"/>
          <w:b/>
          <w:color w:val="auto"/>
          <w:szCs w:val="24"/>
          <w:lang w:eastAsia="en-US"/>
        </w:rPr>
        <w:t xml:space="preserve">О </w:t>
      </w:r>
      <w:r w:rsidR="005D76E9">
        <w:rPr>
          <w:rFonts w:eastAsia="Times New Roman" w:cs="Times New Roman"/>
          <w:b/>
          <w:color w:val="auto"/>
          <w:szCs w:val="24"/>
          <w:lang w:eastAsia="en-US"/>
        </w:rPr>
        <w:t xml:space="preserve">внесении изменений </w:t>
      </w:r>
    </w:p>
    <w:p w14:paraId="72692C02" w14:textId="77777777" w:rsidR="00624A5B" w:rsidRDefault="005D76E9" w:rsidP="00804150">
      <w:pPr>
        <w:shd w:val="clear" w:color="auto" w:fill="FFFFFF" w:themeFill="background1"/>
        <w:ind w:firstLine="0"/>
        <w:jc w:val="left"/>
        <w:rPr>
          <w:rFonts w:eastAsia="Times New Roman" w:cs="Times New Roman"/>
          <w:b/>
          <w:color w:val="auto"/>
          <w:szCs w:val="24"/>
          <w:lang w:eastAsia="en-US"/>
        </w:rPr>
      </w:pPr>
      <w:r>
        <w:rPr>
          <w:rFonts w:eastAsia="Times New Roman" w:cs="Times New Roman"/>
          <w:b/>
          <w:color w:val="auto"/>
          <w:szCs w:val="24"/>
          <w:lang w:eastAsia="en-US"/>
        </w:rPr>
        <w:t xml:space="preserve">в Положение </w:t>
      </w:r>
      <w:bookmarkStart w:id="1" w:name="_Hlk158412267"/>
      <w:r>
        <w:rPr>
          <w:rFonts w:eastAsia="Times New Roman" w:cs="Times New Roman"/>
          <w:b/>
          <w:color w:val="auto"/>
          <w:szCs w:val="24"/>
          <w:lang w:eastAsia="en-US"/>
        </w:rPr>
        <w:t xml:space="preserve">о формах, </w:t>
      </w:r>
      <w:r w:rsidRPr="005D76E9">
        <w:rPr>
          <w:rFonts w:eastAsia="Times New Roman" w:cs="Times New Roman"/>
          <w:b/>
          <w:color w:val="auto"/>
          <w:szCs w:val="24"/>
          <w:lang w:eastAsia="en-US"/>
        </w:rPr>
        <w:t>периодичност</w:t>
      </w:r>
      <w:r>
        <w:rPr>
          <w:rFonts w:eastAsia="Times New Roman" w:cs="Times New Roman"/>
          <w:b/>
          <w:color w:val="auto"/>
          <w:szCs w:val="24"/>
          <w:lang w:eastAsia="en-US"/>
        </w:rPr>
        <w:t xml:space="preserve">и </w:t>
      </w:r>
    </w:p>
    <w:p w14:paraId="34E9D4F7" w14:textId="77777777" w:rsidR="00624A5B" w:rsidRDefault="005D76E9" w:rsidP="00804150">
      <w:pPr>
        <w:shd w:val="clear" w:color="auto" w:fill="FFFFFF" w:themeFill="background1"/>
        <w:ind w:firstLine="0"/>
        <w:jc w:val="left"/>
        <w:rPr>
          <w:rFonts w:eastAsia="Times New Roman" w:cs="Times New Roman"/>
          <w:b/>
          <w:color w:val="auto"/>
          <w:szCs w:val="24"/>
          <w:lang w:eastAsia="en-US"/>
        </w:rPr>
      </w:pPr>
      <w:r>
        <w:rPr>
          <w:rFonts w:eastAsia="Times New Roman" w:cs="Times New Roman"/>
          <w:b/>
          <w:color w:val="auto"/>
          <w:szCs w:val="24"/>
          <w:lang w:eastAsia="en-US"/>
        </w:rPr>
        <w:t>и поряд</w:t>
      </w:r>
      <w:r w:rsidRPr="005D76E9">
        <w:rPr>
          <w:rFonts w:eastAsia="Times New Roman" w:cs="Times New Roman"/>
          <w:b/>
          <w:color w:val="auto"/>
          <w:szCs w:val="24"/>
          <w:lang w:eastAsia="en-US"/>
        </w:rPr>
        <w:t>к</w:t>
      </w:r>
      <w:r>
        <w:rPr>
          <w:rFonts w:eastAsia="Times New Roman" w:cs="Times New Roman"/>
          <w:b/>
          <w:color w:val="auto"/>
          <w:szCs w:val="24"/>
          <w:lang w:eastAsia="en-US"/>
        </w:rPr>
        <w:t>е</w:t>
      </w:r>
      <w:r w:rsidRPr="005D76E9">
        <w:rPr>
          <w:rFonts w:eastAsia="Times New Roman" w:cs="Times New Roman"/>
          <w:b/>
          <w:color w:val="auto"/>
          <w:szCs w:val="24"/>
          <w:lang w:eastAsia="en-US"/>
        </w:rPr>
        <w:t xml:space="preserve"> текущего контроля успеваемости </w:t>
      </w:r>
    </w:p>
    <w:p w14:paraId="37066499" w14:textId="47CA3F43" w:rsidR="00E576E9" w:rsidRPr="00E576E9" w:rsidRDefault="005D76E9" w:rsidP="00804150">
      <w:pPr>
        <w:shd w:val="clear" w:color="auto" w:fill="FFFFFF" w:themeFill="background1"/>
        <w:ind w:firstLine="0"/>
        <w:jc w:val="left"/>
        <w:rPr>
          <w:rFonts w:eastAsia="Times New Roman" w:cs="Times New Roman"/>
          <w:b/>
          <w:color w:val="auto"/>
          <w:szCs w:val="24"/>
          <w:lang w:eastAsia="en-US"/>
        </w:rPr>
      </w:pPr>
      <w:r w:rsidRPr="005D76E9">
        <w:rPr>
          <w:rFonts w:eastAsia="Times New Roman" w:cs="Times New Roman"/>
          <w:b/>
          <w:color w:val="auto"/>
          <w:szCs w:val="24"/>
          <w:lang w:eastAsia="en-US"/>
        </w:rPr>
        <w:t xml:space="preserve">и </w:t>
      </w:r>
      <w:proofErr w:type="spellStart"/>
      <w:r w:rsidRPr="005D76E9">
        <w:rPr>
          <w:rFonts w:eastAsia="Times New Roman" w:cs="Times New Roman"/>
          <w:b/>
          <w:color w:val="auto"/>
          <w:szCs w:val="24"/>
          <w:lang w:eastAsia="en-US"/>
        </w:rPr>
        <w:t>промежуточнои</w:t>
      </w:r>
      <w:proofErr w:type="spellEnd"/>
      <w:r w:rsidRPr="005D76E9">
        <w:rPr>
          <w:rFonts w:eastAsia="Times New Roman" w:cs="Times New Roman"/>
          <w:b/>
          <w:color w:val="auto"/>
          <w:szCs w:val="24"/>
          <w:lang w:eastAsia="en-US"/>
        </w:rPr>
        <w:t>̆ аттестации обучающихся</w:t>
      </w:r>
      <w:bookmarkEnd w:id="1"/>
    </w:p>
    <w:p w14:paraId="0B4E13B5" w14:textId="77777777" w:rsidR="00DC7CB8" w:rsidRDefault="00DC7CB8" w:rsidP="00804150">
      <w:pPr>
        <w:shd w:val="clear" w:color="auto" w:fill="FFFFFF" w:themeFill="background1"/>
        <w:ind w:firstLine="709"/>
        <w:rPr>
          <w:rFonts w:cs="Times New Roman"/>
          <w:color w:val="auto"/>
          <w:spacing w:val="-4"/>
          <w:szCs w:val="24"/>
        </w:rPr>
      </w:pPr>
    </w:p>
    <w:p w14:paraId="4D56BD3A" w14:textId="77777777" w:rsidR="005D76E9" w:rsidRDefault="00DC7CB8" w:rsidP="00804150">
      <w:pPr>
        <w:shd w:val="clear" w:color="auto" w:fill="FFFFFF" w:themeFill="background1"/>
        <w:ind w:firstLine="709"/>
        <w:rPr>
          <w:rFonts w:cs="Times New Roman"/>
          <w:color w:val="auto"/>
          <w:spacing w:val="-4"/>
          <w:szCs w:val="24"/>
        </w:rPr>
      </w:pPr>
      <w:r>
        <w:rPr>
          <w:rFonts w:cs="Times New Roman"/>
          <w:color w:val="auto"/>
          <w:spacing w:val="-4"/>
          <w:szCs w:val="24"/>
        </w:rPr>
        <w:t xml:space="preserve">В соответствии с </w:t>
      </w:r>
      <w:r w:rsidR="005D76E9" w:rsidRPr="005D76E9">
        <w:rPr>
          <w:rFonts w:cs="Times New Roman"/>
          <w:color w:val="auto"/>
          <w:spacing w:val="-4"/>
          <w:szCs w:val="24"/>
        </w:rPr>
        <w:t>в соответствии с Федеральным Законом «Об образовании в Российской Федерации» №273-ФЗ от 29.12.2012 г. (п.10 ч.3 ст.28)</w:t>
      </w:r>
      <w:r w:rsidR="005D76E9">
        <w:rPr>
          <w:rFonts w:cs="Times New Roman"/>
          <w:color w:val="auto"/>
          <w:spacing w:val="-4"/>
          <w:szCs w:val="24"/>
        </w:rPr>
        <w:t xml:space="preserve"> в целях </w:t>
      </w:r>
      <w:r w:rsidR="005D76E9" w:rsidRPr="005D76E9">
        <w:rPr>
          <w:rFonts w:eastAsia="Times New Roman" w:cs="Times New Roman"/>
          <w:color w:val="auto"/>
          <w:szCs w:val="24"/>
        </w:rPr>
        <w:t>регламент</w:t>
      </w:r>
      <w:r w:rsidR="005D76E9">
        <w:rPr>
          <w:rFonts w:eastAsia="Times New Roman" w:cs="Times New Roman"/>
          <w:color w:val="auto"/>
          <w:szCs w:val="24"/>
        </w:rPr>
        <w:t>ации</w:t>
      </w:r>
      <w:r w:rsidR="005D76E9" w:rsidRPr="005D76E9">
        <w:rPr>
          <w:rFonts w:eastAsia="Times New Roman" w:cs="Times New Roman"/>
          <w:color w:val="auto"/>
          <w:szCs w:val="24"/>
        </w:rPr>
        <w:t xml:space="preserve"> содержани</w:t>
      </w:r>
      <w:r w:rsidR="005D76E9">
        <w:rPr>
          <w:rFonts w:eastAsia="Times New Roman" w:cs="Times New Roman"/>
          <w:color w:val="auto"/>
          <w:szCs w:val="24"/>
        </w:rPr>
        <w:t>я</w:t>
      </w:r>
      <w:r w:rsidR="005D76E9" w:rsidRPr="005D76E9">
        <w:rPr>
          <w:rFonts w:eastAsia="Times New Roman" w:cs="Times New Roman"/>
          <w:color w:val="auto"/>
          <w:szCs w:val="24"/>
        </w:rPr>
        <w:t xml:space="preserve"> и поряд</w:t>
      </w:r>
      <w:r w:rsidR="005D76E9">
        <w:rPr>
          <w:rFonts w:eastAsia="Times New Roman" w:cs="Times New Roman"/>
          <w:color w:val="auto"/>
          <w:szCs w:val="24"/>
        </w:rPr>
        <w:t>ка</w:t>
      </w:r>
      <w:r w:rsidR="005D76E9" w:rsidRPr="005D76E9">
        <w:rPr>
          <w:rFonts w:eastAsia="Times New Roman" w:cs="Times New Roman"/>
          <w:color w:val="auto"/>
          <w:szCs w:val="24"/>
        </w:rPr>
        <w:t xml:space="preserve"> текущего контроля успеваемости, поряд</w:t>
      </w:r>
      <w:r w:rsidR="005D76E9">
        <w:rPr>
          <w:rFonts w:eastAsia="Times New Roman" w:cs="Times New Roman"/>
          <w:color w:val="auto"/>
          <w:szCs w:val="24"/>
        </w:rPr>
        <w:t>ка</w:t>
      </w:r>
      <w:r w:rsidR="005D76E9" w:rsidRPr="005D76E9">
        <w:rPr>
          <w:rFonts w:eastAsia="Times New Roman" w:cs="Times New Roman"/>
          <w:color w:val="auto"/>
          <w:szCs w:val="24"/>
        </w:rPr>
        <w:t xml:space="preserve"> промежуточной и итоговой аттестации обучающихся в условиях реализации Федеральных образовательных стандартов (ФГОС), их перевод</w:t>
      </w:r>
      <w:r w:rsidR="005D76E9">
        <w:rPr>
          <w:rFonts w:eastAsia="Times New Roman" w:cs="Times New Roman"/>
          <w:color w:val="auto"/>
          <w:szCs w:val="24"/>
        </w:rPr>
        <w:t>а</w:t>
      </w:r>
      <w:r w:rsidR="005D76E9" w:rsidRPr="005D76E9">
        <w:rPr>
          <w:rFonts w:eastAsia="Times New Roman" w:cs="Times New Roman"/>
          <w:color w:val="auto"/>
          <w:szCs w:val="24"/>
        </w:rPr>
        <w:t xml:space="preserve"> в следующий класс по итогам учебного года,а также соответствующи</w:t>
      </w:r>
      <w:r w:rsidR="005D76E9">
        <w:rPr>
          <w:rFonts w:eastAsia="Times New Roman" w:cs="Times New Roman"/>
          <w:color w:val="auto"/>
          <w:szCs w:val="24"/>
        </w:rPr>
        <w:t>х прав</w:t>
      </w:r>
      <w:r w:rsidR="005D76E9" w:rsidRPr="005D76E9">
        <w:rPr>
          <w:rFonts w:eastAsia="Times New Roman" w:cs="Times New Roman"/>
          <w:color w:val="auto"/>
          <w:szCs w:val="24"/>
        </w:rPr>
        <w:t>, обязанност</w:t>
      </w:r>
      <w:r w:rsidR="005D76E9">
        <w:rPr>
          <w:rFonts w:eastAsia="Times New Roman" w:cs="Times New Roman"/>
          <w:color w:val="auto"/>
          <w:szCs w:val="24"/>
        </w:rPr>
        <w:t>ей</w:t>
      </w:r>
      <w:r w:rsidR="005D76E9" w:rsidRPr="005D76E9">
        <w:rPr>
          <w:rFonts w:eastAsia="Times New Roman" w:cs="Times New Roman"/>
          <w:color w:val="auto"/>
          <w:szCs w:val="24"/>
        </w:rPr>
        <w:t xml:space="preserve"> и ответственност</w:t>
      </w:r>
      <w:r w:rsidR="005D76E9">
        <w:rPr>
          <w:rFonts w:eastAsia="Times New Roman" w:cs="Times New Roman"/>
          <w:color w:val="auto"/>
          <w:szCs w:val="24"/>
        </w:rPr>
        <w:t>и</w:t>
      </w:r>
      <w:r w:rsidR="005D76E9" w:rsidRPr="005D76E9">
        <w:rPr>
          <w:rFonts w:eastAsia="Times New Roman" w:cs="Times New Roman"/>
          <w:color w:val="auto"/>
          <w:szCs w:val="24"/>
        </w:rPr>
        <w:t xml:space="preserve"> участников образовательного процесса и должностных лиц</w:t>
      </w:r>
    </w:p>
    <w:p w14:paraId="13A635EF" w14:textId="77777777" w:rsidR="00C028D7" w:rsidRPr="000A0001" w:rsidRDefault="002A7217" w:rsidP="00804150">
      <w:pPr>
        <w:shd w:val="clear" w:color="auto" w:fill="FFFFFF" w:themeFill="background1"/>
        <w:ind w:firstLine="0"/>
        <w:rPr>
          <w:rFonts w:cs="Times New Roman"/>
          <w:color w:val="auto"/>
          <w:szCs w:val="24"/>
        </w:rPr>
      </w:pPr>
      <w:r w:rsidRPr="000A0001">
        <w:rPr>
          <w:rFonts w:cs="Times New Roman"/>
          <w:color w:val="auto"/>
          <w:szCs w:val="24"/>
        </w:rPr>
        <w:t>П</w:t>
      </w:r>
      <w:r w:rsidR="009833A3">
        <w:rPr>
          <w:rFonts w:cs="Times New Roman"/>
          <w:color w:val="auto"/>
          <w:szCs w:val="24"/>
        </w:rPr>
        <w:t>РИКАЗЫВАЮ</w:t>
      </w:r>
      <w:r w:rsidR="00C028D7" w:rsidRPr="000A0001">
        <w:rPr>
          <w:rFonts w:cs="Times New Roman"/>
          <w:color w:val="auto"/>
          <w:szCs w:val="24"/>
        </w:rPr>
        <w:t>:</w:t>
      </w:r>
    </w:p>
    <w:p w14:paraId="6A6FDFD3" w14:textId="417861A7" w:rsidR="005D76E9" w:rsidRDefault="002C6927" w:rsidP="00804150">
      <w:pPr>
        <w:pStyle w:val="a5"/>
        <w:shd w:val="clear" w:color="auto" w:fill="FFFFFF" w:themeFill="background1"/>
        <w:tabs>
          <w:tab w:val="left" w:pos="-540"/>
        </w:tabs>
        <w:ind w:left="0" w:firstLine="709"/>
        <w:rPr>
          <w:rFonts w:cs="Times New Roman"/>
          <w:color w:val="auto"/>
          <w:szCs w:val="24"/>
        </w:rPr>
      </w:pPr>
      <w:r w:rsidRPr="005032F1">
        <w:rPr>
          <w:rFonts w:cs="Times New Roman"/>
          <w:color w:val="auto"/>
          <w:szCs w:val="24"/>
        </w:rPr>
        <w:t>1. </w:t>
      </w:r>
      <w:bookmarkStart w:id="2" w:name="_Hlk158412598"/>
      <w:r w:rsidR="005D76E9">
        <w:rPr>
          <w:rFonts w:cs="Times New Roman"/>
          <w:color w:val="auto"/>
          <w:szCs w:val="24"/>
        </w:rPr>
        <w:t xml:space="preserve"> </w:t>
      </w:r>
      <w:r w:rsidR="007A6F90">
        <w:rPr>
          <w:rFonts w:cs="Times New Roman"/>
          <w:color w:val="auto"/>
          <w:szCs w:val="24"/>
        </w:rPr>
        <w:t xml:space="preserve">Раздел </w:t>
      </w:r>
      <w:r w:rsidR="007A6F90" w:rsidRPr="007A6F90">
        <w:rPr>
          <w:rFonts w:cs="Times New Roman"/>
          <w:color w:val="auto"/>
          <w:szCs w:val="24"/>
        </w:rPr>
        <w:t xml:space="preserve">2 </w:t>
      </w:r>
      <w:r w:rsidR="007A6F90">
        <w:rPr>
          <w:rFonts w:cs="Times New Roman"/>
          <w:color w:val="auto"/>
          <w:szCs w:val="24"/>
        </w:rPr>
        <w:t>«</w:t>
      </w:r>
      <w:r w:rsidR="007A6F90" w:rsidRPr="007A6F90">
        <w:rPr>
          <w:rFonts w:cs="Times New Roman"/>
          <w:color w:val="auto"/>
          <w:szCs w:val="24"/>
        </w:rPr>
        <w:t>Текущий контроль успеваемости</w:t>
      </w:r>
      <w:r w:rsidR="007A6F90">
        <w:rPr>
          <w:rFonts w:cs="Times New Roman"/>
          <w:color w:val="auto"/>
          <w:szCs w:val="24"/>
        </w:rPr>
        <w:t xml:space="preserve">» </w:t>
      </w:r>
      <w:r w:rsidR="005D76E9" w:rsidRPr="005D76E9">
        <w:rPr>
          <w:rFonts w:cs="Times New Roman"/>
          <w:color w:val="auto"/>
          <w:szCs w:val="24"/>
        </w:rPr>
        <w:t>Положени</w:t>
      </w:r>
      <w:r w:rsidR="007A6F90">
        <w:rPr>
          <w:rFonts w:cs="Times New Roman"/>
          <w:color w:val="auto"/>
          <w:szCs w:val="24"/>
        </w:rPr>
        <w:t>я</w:t>
      </w:r>
      <w:r w:rsidR="007A6F90" w:rsidRPr="007A6F90">
        <w:t xml:space="preserve"> </w:t>
      </w:r>
      <w:r w:rsidR="007A6F90" w:rsidRPr="007A6F90">
        <w:rPr>
          <w:rFonts w:cs="Times New Roman"/>
          <w:color w:val="auto"/>
          <w:szCs w:val="24"/>
        </w:rPr>
        <w:t xml:space="preserve">о формах, периодичности и порядке текущего контроля успеваемости и </w:t>
      </w:r>
      <w:proofErr w:type="spellStart"/>
      <w:r w:rsidR="007A6F90" w:rsidRPr="007A6F90">
        <w:rPr>
          <w:rFonts w:cs="Times New Roman"/>
          <w:color w:val="auto"/>
          <w:szCs w:val="24"/>
        </w:rPr>
        <w:t>промежуточнои</w:t>
      </w:r>
      <w:proofErr w:type="spellEnd"/>
      <w:r w:rsidR="007A6F90" w:rsidRPr="007A6F90">
        <w:rPr>
          <w:rFonts w:cs="Times New Roman"/>
          <w:color w:val="auto"/>
          <w:szCs w:val="24"/>
        </w:rPr>
        <w:t>̆ аттестации обучающихся</w:t>
      </w:r>
      <w:r w:rsidR="007A6F90">
        <w:rPr>
          <w:rFonts w:cs="Times New Roman"/>
          <w:color w:val="auto"/>
          <w:szCs w:val="24"/>
        </w:rPr>
        <w:t xml:space="preserve"> (далее – Положение)</w:t>
      </w:r>
      <w:r w:rsidR="005D76E9" w:rsidRPr="005D76E9">
        <w:rPr>
          <w:rFonts w:cs="Times New Roman"/>
          <w:color w:val="auto"/>
          <w:szCs w:val="24"/>
        </w:rPr>
        <w:t xml:space="preserve"> </w:t>
      </w:r>
      <w:r w:rsidR="007A6F90">
        <w:rPr>
          <w:rFonts w:cs="Times New Roman"/>
          <w:color w:val="auto"/>
          <w:szCs w:val="24"/>
        </w:rPr>
        <w:t xml:space="preserve">дополнить </w:t>
      </w:r>
      <w:r w:rsidR="005D76E9">
        <w:rPr>
          <w:rFonts w:cs="Times New Roman"/>
          <w:color w:val="auto"/>
          <w:szCs w:val="24"/>
        </w:rPr>
        <w:t>пункт</w:t>
      </w:r>
      <w:r w:rsidR="007A6F90">
        <w:rPr>
          <w:rFonts w:cs="Times New Roman"/>
          <w:color w:val="auto"/>
          <w:szCs w:val="24"/>
        </w:rPr>
        <w:t>ами</w:t>
      </w:r>
      <w:r w:rsidR="005D76E9">
        <w:rPr>
          <w:rFonts w:cs="Times New Roman"/>
          <w:color w:val="auto"/>
          <w:szCs w:val="24"/>
        </w:rPr>
        <w:t xml:space="preserve"> следующего содержания:</w:t>
      </w:r>
    </w:p>
    <w:bookmarkEnd w:id="2"/>
    <w:p w14:paraId="522C35FE" w14:textId="52E08F95" w:rsidR="007A6F90" w:rsidRPr="007A6F90" w:rsidRDefault="007A6F90" w:rsidP="00804150">
      <w:pPr>
        <w:pStyle w:val="a5"/>
        <w:shd w:val="clear" w:color="auto" w:fill="FFFFFF" w:themeFill="background1"/>
        <w:tabs>
          <w:tab w:val="left" w:pos="-540"/>
        </w:tabs>
        <w:ind w:left="0"/>
        <w:rPr>
          <w:rFonts w:cs="Times New Roman"/>
          <w:color w:val="auto"/>
          <w:szCs w:val="24"/>
        </w:rPr>
      </w:pPr>
      <w:r>
        <w:rPr>
          <w:rFonts w:cs="Times New Roman"/>
          <w:color w:val="auto"/>
          <w:szCs w:val="24"/>
        </w:rPr>
        <w:t>- «</w:t>
      </w:r>
      <w:r w:rsidRPr="007A6F90">
        <w:rPr>
          <w:rFonts w:cs="Times New Roman"/>
          <w:color w:val="auto"/>
          <w:szCs w:val="24"/>
        </w:rPr>
        <w:t>2.11.1. В случае отсутствия обучающегося на контрольной работе учитель в электронном журнале в день отсутствия обучающегося ставит пометку «Н</w:t>
      </w:r>
      <w:r w:rsidR="00FC1D23">
        <w:rPr>
          <w:rFonts w:cs="Times New Roman"/>
          <w:color w:val="auto"/>
          <w:szCs w:val="24"/>
        </w:rPr>
        <w:t>»</w:t>
      </w:r>
      <w:r>
        <w:rPr>
          <w:rFonts w:cs="Times New Roman"/>
          <w:color w:val="auto"/>
          <w:szCs w:val="24"/>
        </w:rPr>
        <w:t>.</w:t>
      </w:r>
    </w:p>
    <w:p w14:paraId="052045CA" w14:textId="77777777" w:rsidR="007A6F90" w:rsidRPr="007A6F90" w:rsidRDefault="007A6F90" w:rsidP="00804150">
      <w:pPr>
        <w:pStyle w:val="a5"/>
        <w:shd w:val="clear" w:color="auto" w:fill="FFFFFF" w:themeFill="background1"/>
        <w:tabs>
          <w:tab w:val="left" w:pos="-540"/>
        </w:tabs>
        <w:ind w:left="0"/>
        <w:rPr>
          <w:rFonts w:cs="Times New Roman"/>
          <w:color w:val="auto"/>
          <w:szCs w:val="24"/>
        </w:rPr>
      </w:pPr>
      <w:r w:rsidRPr="007A6F90">
        <w:rPr>
          <w:rFonts w:cs="Times New Roman"/>
          <w:color w:val="auto"/>
          <w:szCs w:val="24"/>
        </w:rPr>
        <w:t>2.11.2. Если обучающийся по уважительной причине, подтвержденной соответствующими документами, пропустил три (три) и более уроков и вышел на текущий контроль, отметка «2» («неудовлетворительно») обучающемуся не ставится. Учащемуся после длительного отсутствия по уважительной причине предоставляется необходимое время для освоения пропущенного материала и написания текущего контроля. Срок для освоения пропущенного материала, предоставляемый учащемуся, не должен превышать двух недель.</w:t>
      </w:r>
    </w:p>
    <w:p w14:paraId="42221B2B" w14:textId="77777777" w:rsidR="007A6F90" w:rsidRPr="007A6F90" w:rsidRDefault="007A6F90" w:rsidP="00804150">
      <w:pPr>
        <w:pStyle w:val="a5"/>
        <w:shd w:val="clear" w:color="auto" w:fill="FFFFFF" w:themeFill="background1"/>
        <w:tabs>
          <w:tab w:val="left" w:pos="-540"/>
        </w:tabs>
        <w:ind w:left="0"/>
        <w:rPr>
          <w:rFonts w:cs="Times New Roman"/>
          <w:color w:val="auto"/>
          <w:szCs w:val="24"/>
        </w:rPr>
      </w:pPr>
      <w:r w:rsidRPr="007A6F90">
        <w:rPr>
          <w:rFonts w:cs="Times New Roman"/>
          <w:color w:val="auto"/>
          <w:szCs w:val="24"/>
        </w:rPr>
        <w:t>2.11.3. Обучающийся, пропустивший контрольную работу по уважительной причине, может в индивидуальном порядке во время, назначенное учителем, написать контрольную работу в течение 2 (двух) недель с момента выхода в Организацию после отсутствия.</w:t>
      </w:r>
    </w:p>
    <w:p w14:paraId="317910B8" w14:textId="77777777" w:rsidR="007A6F90" w:rsidRPr="007A6F90" w:rsidRDefault="007A6F90" w:rsidP="00804150">
      <w:pPr>
        <w:pStyle w:val="a5"/>
        <w:shd w:val="clear" w:color="auto" w:fill="FFFFFF" w:themeFill="background1"/>
        <w:tabs>
          <w:tab w:val="left" w:pos="-540"/>
        </w:tabs>
        <w:ind w:left="0"/>
        <w:rPr>
          <w:rFonts w:cs="Times New Roman"/>
          <w:color w:val="auto"/>
          <w:szCs w:val="24"/>
        </w:rPr>
      </w:pPr>
      <w:r w:rsidRPr="007A6F90">
        <w:rPr>
          <w:rFonts w:cs="Times New Roman"/>
          <w:color w:val="auto"/>
          <w:szCs w:val="24"/>
        </w:rPr>
        <w:t>Отметка за работу не снижается и выставляется в клетке через дробь, где отмечено отсутствие учащегося на день написания работы, при этом пометка «Н» не удаляется (н/5).</w:t>
      </w:r>
    </w:p>
    <w:p w14:paraId="0C83435B" w14:textId="77777777" w:rsidR="007A6F90" w:rsidRPr="007A6F90" w:rsidRDefault="007A6F90" w:rsidP="00804150">
      <w:pPr>
        <w:pStyle w:val="a5"/>
        <w:shd w:val="clear" w:color="auto" w:fill="FFFFFF" w:themeFill="background1"/>
        <w:tabs>
          <w:tab w:val="left" w:pos="-540"/>
        </w:tabs>
        <w:ind w:left="0"/>
        <w:rPr>
          <w:rFonts w:cs="Times New Roman"/>
          <w:color w:val="auto"/>
          <w:szCs w:val="24"/>
        </w:rPr>
      </w:pPr>
      <w:r w:rsidRPr="007A6F90">
        <w:rPr>
          <w:rFonts w:cs="Times New Roman"/>
          <w:color w:val="auto"/>
          <w:szCs w:val="24"/>
        </w:rPr>
        <w:t>2.11.4. Обучающийся, пропустивший контрольную работу без уважительной причины, обязан в индивидуальном порядке во время назначенное учителем, написать контрольную работу в течение 2 (двух) недель с момента выхода в Организацию после отсутствия. Отметка за работу может быть снижена на балл и выставляется через дробь в клетке, где отмечено отсутствие учащегося на день написания работы, при этом пометка «Н» не удаляется (н/4).</w:t>
      </w:r>
    </w:p>
    <w:p w14:paraId="22BBABBD" w14:textId="77777777" w:rsidR="007A6F90" w:rsidRPr="007A6F90" w:rsidRDefault="007A6F90" w:rsidP="00804150">
      <w:pPr>
        <w:pStyle w:val="a5"/>
        <w:shd w:val="clear" w:color="auto" w:fill="FFFFFF" w:themeFill="background1"/>
        <w:tabs>
          <w:tab w:val="left" w:pos="-540"/>
        </w:tabs>
        <w:ind w:left="0"/>
        <w:rPr>
          <w:rFonts w:cs="Times New Roman"/>
          <w:color w:val="auto"/>
          <w:szCs w:val="24"/>
        </w:rPr>
      </w:pPr>
      <w:r w:rsidRPr="007A6F90">
        <w:rPr>
          <w:rFonts w:cs="Times New Roman"/>
          <w:color w:val="auto"/>
          <w:szCs w:val="24"/>
        </w:rPr>
        <w:t>2.11.5. Обучающему, пропустившему контрольную работу по неуважительной причине и не написавшему контрольную работу в течение 2 (двух) недель с момента выхода в Организацию после отсутствия, учитель имеет право поставить отметку «2», при этом «Н» в день отсутствия обучающего на контрольной работе не удаляется.</w:t>
      </w:r>
    </w:p>
    <w:p w14:paraId="14B8358C" w14:textId="77777777" w:rsidR="007A6F90" w:rsidRPr="007A6F90" w:rsidRDefault="007A6F90" w:rsidP="00804150">
      <w:pPr>
        <w:pStyle w:val="a5"/>
        <w:shd w:val="clear" w:color="auto" w:fill="FFFFFF" w:themeFill="background1"/>
        <w:tabs>
          <w:tab w:val="left" w:pos="-540"/>
        </w:tabs>
        <w:ind w:left="0"/>
        <w:rPr>
          <w:rFonts w:cs="Times New Roman"/>
          <w:color w:val="auto"/>
          <w:szCs w:val="24"/>
        </w:rPr>
      </w:pPr>
      <w:r w:rsidRPr="007A6F90">
        <w:rPr>
          <w:rFonts w:cs="Times New Roman"/>
          <w:color w:val="auto"/>
          <w:szCs w:val="24"/>
        </w:rPr>
        <w:t>2.11.6. Обучающийся имеет право пропустить контрольную работу по уважительной причине и сдать пропущенный материал при вышеуказанных условиях без снижения отметки (см. п.2.11.4). Отсутствием по уважительной причине является отсутствие, подтвержденное</w:t>
      </w:r>
    </w:p>
    <w:p w14:paraId="79EB0510" w14:textId="77777777" w:rsidR="007A6F90" w:rsidRPr="007A6F90" w:rsidRDefault="007A6F90" w:rsidP="00804150">
      <w:pPr>
        <w:pStyle w:val="a5"/>
        <w:shd w:val="clear" w:color="auto" w:fill="FFFFFF" w:themeFill="background1"/>
        <w:tabs>
          <w:tab w:val="left" w:pos="-540"/>
        </w:tabs>
        <w:ind w:left="0"/>
        <w:rPr>
          <w:rFonts w:cs="Times New Roman"/>
          <w:color w:val="auto"/>
          <w:szCs w:val="24"/>
        </w:rPr>
      </w:pPr>
      <w:r w:rsidRPr="007A6F90">
        <w:rPr>
          <w:rFonts w:cs="Times New Roman"/>
          <w:color w:val="auto"/>
          <w:szCs w:val="24"/>
        </w:rPr>
        <w:lastRenderedPageBreak/>
        <w:t>- медицинской справкой;</w:t>
      </w:r>
    </w:p>
    <w:p w14:paraId="482E2269" w14:textId="77777777" w:rsidR="007A6F90" w:rsidRPr="007A6F90" w:rsidRDefault="007A6F90" w:rsidP="00804150">
      <w:pPr>
        <w:pStyle w:val="a5"/>
        <w:shd w:val="clear" w:color="auto" w:fill="FFFFFF" w:themeFill="background1"/>
        <w:tabs>
          <w:tab w:val="left" w:pos="-540"/>
        </w:tabs>
        <w:ind w:left="0"/>
        <w:rPr>
          <w:rFonts w:cs="Times New Roman"/>
          <w:color w:val="auto"/>
          <w:szCs w:val="24"/>
        </w:rPr>
      </w:pPr>
      <w:r w:rsidRPr="007A6F90">
        <w:rPr>
          <w:rFonts w:cs="Times New Roman"/>
          <w:color w:val="auto"/>
          <w:szCs w:val="24"/>
        </w:rPr>
        <w:t>- справкой из военкомата;</w:t>
      </w:r>
    </w:p>
    <w:p w14:paraId="2CEAE9B1" w14:textId="77777777" w:rsidR="007A6F90" w:rsidRPr="007A6F90" w:rsidRDefault="007A6F90" w:rsidP="00804150">
      <w:pPr>
        <w:pStyle w:val="a5"/>
        <w:shd w:val="clear" w:color="auto" w:fill="FFFFFF" w:themeFill="background1"/>
        <w:tabs>
          <w:tab w:val="left" w:pos="-540"/>
        </w:tabs>
        <w:ind w:left="0"/>
        <w:rPr>
          <w:rFonts w:cs="Times New Roman"/>
          <w:color w:val="auto"/>
          <w:szCs w:val="24"/>
        </w:rPr>
      </w:pPr>
      <w:r w:rsidRPr="007A6F90">
        <w:rPr>
          <w:rFonts w:cs="Times New Roman"/>
          <w:color w:val="auto"/>
          <w:szCs w:val="24"/>
        </w:rPr>
        <w:t>- заявлением от родителей обучающегося (участия в предметных олимпиадах и официальных соревнованиях);</w:t>
      </w:r>
    </w:p>
    <w:p w14:paraId="4B13F315" w14:textId="77777777" w:rsidR="007A6F90" w:rsidRPr="007A6F90" w:rsidRDefault="007A6F90" w:rsidP="00804150">
      <w:pPr>
        <w:pStyle w:val="a5"/>
        <w:shd w:val="clear" w:color="auto" w:fill="FFFFFF" w:themeFill="background1"/>
        <w:tabs>
          <w:tab w:val="left" w:pos="-540"/>
        </w:tabs>
        <w:ind w:left="0"/>
        <w:rPr>
          <w:rFonts w:cs="Times New Roman"/>
          <w:color w:val="auto"/>
          <w:szCs w:val="24"/>
        </w:rPr>
      </w:pPr>
      <w:r w:rsidRPr="007A6F90">
        <w:rPr>
          <w:rFonts w:cs="Times New Roman"/>
          <w:color w:val="auto"/>
          <w:szCs w:val="24"/>
        </w:rPr>
        <w:t>- запиской от родителей (не более 3 (трех) дней за четверть.</w:t>
      </w:r>
    </w:p>
    <w:p w14:paraId="576146EB" w14:textId="77777777" w:rsidR="007A6F90" w:rsidRPr="007A6F90" w:rsidRDefault="007A6F90" w:rsidP="00804150">
      <w:pPr>
        <w:pStyle w:val="a5"/>
        <w:shd w:val="clear" w:color="auto" w:fill="FFFFFF" w:themeFill="background1"/>
        <w:tabs>
          <w:tab w:val="left" w:pos="-540"/>
        </w:tabs>
        <w:ind w:left="0"/>
        <w:rPr>
          <w:rFonts w:cs="Times New Roman"/>
          <w:color w:val="auto"/>
          <w:szCs w:val="24"/>
        </w:rPr>
      </w:pPr>
      <w:r w:rsidRPr="007A6F90">
        <w:rPr>
          <w:rFonts w:cs="Times New Roman"/>
          <w:color w:val="auto"/>
          <w:szCs w:val="24"/>
        </w:rPr>
        <w:t>Отсутствием по уважительной причине является пропуск обучающимся 1 (одного) учебного дня в связи участием в очередном туре предметной олимпиады и 1 (одного) учебного дня для подготовки к данному туру олимпиады. Участие обучающихся во Всероссийской олимпиаде школьников регулируется приказом по Организации. Все остальные причины отсутствия обучающегося в Организации являются неуважительными.</w:t>
      </w:r>
    </w:p>
    <w:p w14:paraId="49EA7A7D" w14:textId="77777777" w:rsidR="007A6F90" w:rsidRPr="007A6F90" w:rsidRDefault="007A6F90" w:rsidP="00804150">
      <w:pPr>
        <w:pStyle w:val="a5"/>
        <w:shd w:val="clear" w:color="auto" w:fill="FFFFFF" w:themeFill="background1"/>
        <w:tabs>
          <w:tab w:val="left" w:pos="-540"/>
        </w:tabs>
        <w:ind w:left="0"/>
        <w:rPr>
          <w:rFonts w:cs="Times New Roman"/>
          <w:color w:val="auto"/>
          <w:szCs w:val="24"/>
        </w:rPr>
      </w:pPr>
      <w:r w:rsidRPr="007A6F90">
        <w:rPr>
          <w:rFonts w:cs="Times New Roman"/>
          <w:color w:val="auto"/>
          <w:szCs w:val="24"/>
        </w:rPr>
        <w:t>2.11.7. Учащимся, временно обучающимся в санаторно-лечебных школах, реабилитационных общеобразовательных учреждениях, аттестуются на основе их аттестации в этих учебных заведениях.</w:t>
      </w:r>
    </w:p>
    <w:p w14:paraId="4369F470" w14:textId="77777777" w:rsidR="007A6F90" w:rsidRPr="007A6F90" w:rsidRDefault="007A6F90" w:rsidP="00804150">
      <w:pPr>
        <w:pStyle w:val="a5"/>
        <w:shd w:val="clear" w:color="auto" w:fill="FFFFFF" w:themeFill="background1"/>
        <w:tabs>
          <w:tab w:val="left" w:pos="-540"/>
        </w:tabs>
        <w:ind w:left="0"/>
        <w:rPr>
          <w:rFonts w:cs="Times New Roman"/>
          <w:color w:val="auto"/>
          <w:szCs w:val="24"/>
        </w:rPr>
      </w:pPr>
      <w:r w:rsidRPr="007A6F90">
        <w:rPr>
          <w:rFonts w:cs="Times New Roman"/>
          <w:color w:val="auto"/>
          <w:szCs w:val="24"/>
        </w:rPr>
        <w:t>2.11.8. Отметки, полученные обучающимися за выполнение контрольных работ, являются окончательными и не подлежат изменению</w:t>
      </w:r>
    </w:p>
    <w:p w14:paraId="52D33D29" w14:textId="77777777" w:rsidR="007A6F90" w:rsidRPr="007A6F90" w:rsidRDefault="007A6F90" w:rsidP="00804150">
      <w:pPr>
        <w:pStyle w:val="a5"/>
        <w:shd w:val="clear" w:color="auto" w:fill="FFFFFF" w:themeFill="background1"/>
        <w:tabs>
          <w:tab w:val="left" w:pos="-540"/>
        </w:tabs>
        <w:ind w:left="0"/>
        <w:rPr>
          <w:rFonts w:cs="Times New Roman"/>
          <w:color w:val="auto"/>
          <w:szCs w:val="24"/>
        </w:rPr>
      </w:pPr>
      <w:r w:rsidRPr="007A6F90">
        <w:rPr>
          <w:rFonts w:cs="Times New Roman"/>
          <w:color w:val="auto"/>
          <w:szCs w:val="24"/>
        </w:rPr>
        <w:t>2.11.9. Ответственность за изучение пропущенного обучающимися учебного материала возлагается на обучающегося, его родителей или лиц, их заменяющих; учитель -предметник создает условия для ликвидации пробелов в пропущенном материале (по просьбе обучающегося предоставляет материалы для самоподготовки).</w:t>
      </w:r>
    </w:p>
    <w:p w14:paraId="0CDE2AE2" w14:textId="77777777" w:rsidR="007A6F90" w:rsidRPr="007A6F90" w:rsidRDefault="007A6F90" w:rsidP="00804150">
      <w:pPr>
        <w:pStyle w:val="a5"/>
        <w:shd w:val="clear" w:color="auto" w:fill="FFFFFF" w:themeFill="background1"/>
        <w:tabs>
          <w:tab w:val="left" w:pos="-540"/>
        </w:tabs>
        <w:ind w:left="0"/>
        <w:rPr>
          <w:rFonts w:cs="Times New Roman"/>
          <w:color w:val="auto"/>
          <w:szCs w:val="24"/>
        </w:rPr>
      </w:pPr>
      <w:r w:rsidRPr="007A6F90">
        <w:rPr>
          <w:rFonts w:cs="Times New Roman"/>
          <w:color w:val="auto"/>
          <w:szCs w:val="24"/>
        </w:rPr>
        <w:t>2.11.10. К учащимся, временно освобожденным от занятий физической культуры и отнесенным к специальной медицинской группе, применяется дифференцированный и индивидуальный подход к организации занятий (посильное участие в работе на уроке, изучение теоретического материала и т.п.).</w:t>
      </w:r>
    </w:p>
    <w:p w14:paraId="421FE38A" w14:textId="77777777" w:rsidR="007A6F90" w:rsidRPr="007A6F90" w:rsidRDefault="007A6F90" w:rsidP="00804150">
      <w:pPr>
        <w:pStyle w:val="a5"/>
        <w:shd w:val="clear" w:color="auto" w:fill="FFFFFF" w:themeFill="background1"/>
        <w:tabs>
          <w:tab w:val="left" w:pos="-540"/>
        </w:tabs>
        <w:ind w:left="0"/>
        <w:rPr>
          <w:rFonts w:cs="Times New Roman"/>
          <w:color w:val="auto"/>
          <w:szCs w:val="24"/>
        </w:rPr>
      </w:pPr>
      <w:r w:rsidRPr="007A6F90">
        <w:rPr>
          <w:rFonts w:cs="Times New Roman"/>
          <w:color w:val="auto"/>
          <w:szCs w:val="24"/>
        </w:rPr>
        <w:t>2.11.11. Текущий контроль учащихся, освобожденных от занятий физической культуры, на длительный срок (месяц, год) или освобожденных после болезни и не имеющих достаточного для выставления четвертной (полугодовой) отметки количества текущих отметок, осуществляется в следующем порядке: учащиеся, временно освобожденные от занятий физической культуры (на 1-6 уроков), должны находиться на уроке и изучать теоретический материал, в конце урока представить данный материал учителю.</w:t>
      </w:r>
    </w:p>
    <w:p w14:paraId="5C68EAE4" w14:textId="77777777" w:rsidR="007A6F90" w:rsidRPr="007A6F90" w:rsidRDefault="007A6F90" w:rsidP="00804150">
      <w:pPr>
        <w:pStyle w:val="a5"/>
        <w:shd w:val="clear" w:color="auto" w:fill="FFFFFF" w:themeFill="background1"/>
        <w:tabs>
          <w:tab w:val="left" w:pos="-540"/>
        </w:tabs>
        <w:ind w:left="0"/>
        <w:rPr>
          <w:rFonts w:cs="Times New Roman"/>
          <w:color w:val="auto"/>
          <w:szCs w:val="24"/>
        </w:rPr>
      </w:pPr>
      <w:r w:rsidRPr="007A6F90">
        <w:rPr>
          <w:rFonts w:cs="Times New Roman"/>
          <w:color w:val="auto"/>
          <w:szCs w:val="24"/>
        </w:rPr>
        <w:t>2.11.12. Порядок выполнения и сдачи заданного теоретического материала учащимися, освобожденными от занятий физической культуры:</w:t>
      </w:r>
    </w:p>
    <w:p w14:paraId="40080ACA" w14:textId="77777777" w:rsidR="007A6F90" w:rsidRPr="007A6F90" w:rsidRDefault="007A6F90" w:rsidP="00804150">
      <w:pPr>
        <w:pStyle w:val="a5"/>
        <w:shd w:val="clear" w:color="auto" w:fill="FFFFFF" w:themeFill="background1"/>
        <w:tabs>
          <w:tab w:val="left" w:pos="-540"/>
        </w:tabs>
        <w:ind w:left="0"/>
        <w:rPr>
          <w:rFonts w:cs="Times New Roman"/>
          <w:color w:val="auto"/>
          <w:szCs w:val="24"/>
        </w:rPr>
      </w:pPr>
      <w:r w:rsidRPr="007A6F90">
        <w:rPr>
          <w:rFonts w:cs="Times New Roman"/>
          <w:color w:val="auto"/>
          <w:szCs w:val="24"/>
        </w:rPr>
        <w:t xml:space="preserve">- после предоставления медицинской справки об освобождении от занятий физической культуры учитель выдает ученику задание по изучению теоретического материала по изучаемой теме и варианты вопросов по заданному материалу; </w:t>
      </w:r>
    </w:p>
    <w:p w14:paraId="0F92B8AF" w14:textId="77777777" w:rsidR="007A6F90" w:rsidRPr="007A6F90" w:rsidRDefault="007A6F90" w:rsidP="00804150">
      <w:pPr>
        <w:pStyle w:val="a5"/>
        <w:shd w:val="clear" w:color="auto" w:fill="FFFFFF" w:themeFill="background1"/>
        <w:tabs>
          <w:tab w:val="left" w:pos="-540"/>
        </w:tabs>
        <w:ind w:left="0"/>
        <w:rPr>
          <w:rFonts w:cs="Times New Roman"/>
          <w:color w:val="auto"/>
          <w:szCs w:val="24"/>
        </w:rPr>
      </w:pPr>
      <w:r w:rsidRPr="007A6F90">
        <w:rPr>
          <w:rFonts w:cs="Times New Roman"/>
          <w:color w:val="auto"/>
          <w:szCs w:val="24"/>
        </w:rPr>
        <w:t>- задания, выдаваемые ученикам, должны соответствовать программе, результатам обучения и возрасту учащихся; как один из вариантов заданий может быть предложен доклад.</w:t>
      </w:r>
    </w:p>
    <w:p w14:paraId="4B28BB18" w14:textId="50A172C3" w:rsidR="007A6F90" w:rsidRDefault="007A6F90" w:rsidP="00804150">
      <w:pPr>
        <w:pStyle w:val="a5"/>
        <w:shd w:val="clear" w:color="auto" w:fill="FFFFFF" w:themeFill="background1"/>
        <w:tabs>
          <w:tab w:val="left" w:pos="-540"/>
        </w:tabs>
        <w:ind w:left="0"/>
        <w:rPr>
          <w:rFonts w:cs="Times New Roman"/>
          <w:color w:val="auto"/>
          <w:szCs w:val="24"/>
        </w:rPr>
      </w:pPr>
      <w:r w:rsidRPr="007A6F90">
        <w:rPr>
          <w:rFonts w:cs="Times New Roman"/>
          <w:color w:val="auto"/>
          <w:szCs w:val="24"/>
        </w:rPr>
        <w:t>2.11.13. 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r>
        <w:rPr>
          <w:rFonts w:cs="Times New Roman"/>
          <w:color w:val="auto"/>
          <w:szCs w:val="24"/>
        </w:rPr>
        <w:t>».</w:t>
      </w:r>
    </w:p>
    <w:p w14:paraId="56B885E0" w14:textId="1015ED69" w:rsidR="007A6F90" w:rsidRDefault="007A6F90" w:rsidP="00804150">
      <w:pPr>
        <w:pStyle w:val="a5"/>
        <w:shd w:val="clear" w:color="auto" w:fill="FFFFFF" w:themeFill="background1"/>
        <w:tabs>
          <w:tab w:val="left" w:pos="-540"/>
        </w:tabs>
        <w:ind w:left="0"/>
        <w:rPr>
          <w:rFonts w:cs="Times New Roman"/>
          <w:color w:val="auto"/>
          <w:szCs w:val="24"/>
        </w:rPr>
      </w:pPr>
      <w:r>
        <w:rPr>
          <w:rFonts w:cs="Times New Roman"/>
          <w:color w:val="auto"/>
          <w:szCs w:val="24"/>
        </w:rPr>
        <w:t xml:space="preserve">2. </w:t>
      </w:r>
      <w:bookmarkStart w:id="3" w:name="_Hlk158412702"/>
      <w:r>
        <w:rPr>
          <w:rFonts w:cs="Times New Roman"/>
          <w:color w:val="auto"/>
          <w:szCs w:val="24"/>
        </w:rPr>
        <w:t xml:space="preserve">Пункт </w:t>
      </w:r>
      <w:r w:rsidRPr="007A6F90">
        <w:rPr>
          <w:rFonts w:cs="Times New Roman"/>
          <w:color w:val="auto"/>
          <w:szCs w:val="24"/>
        </w:rPr>
        <w:t xml:space="preserve">2.13. </w:t>
      </w:r>
      <w:r>
        <w:rPr>
          <w:rFonts w:cs="Times New Roman"/>
          <w:color w:val="auto"/>
          <w:szCs w:val="24"/>
        </w:rPr>
        <w:t>Положения изложить в следующей редакции:</w:t>
      </w:r>
    </w:p>
    <w:bookmarkEnd w:id="3"/>
    <w:p w14:paraId="5CBC90C2" w14:textId="476A2F62" w:rsidR="007A6F90" w:rsidRDefault="007A6F90" w:rsidP="00804150">
      <w:pPr>
        <w:pStyle w:val="a5"/>
        <w:shd w:val="clear" w:color="auto" w:fill="FFFFFF" w:themeFill="background1"/>
        <w:tabs>
          <w:tab w:val="left" w:pos="-540"/>
        </w:tabs>
        <w:ind w:left="0"/>
        <w:rPr>
          <w:rFonts w:cs="Times New Roman"/>
          <w:color w:val="auto"/>
          <w:szCs w:val="24"/>
        </w:rPr>
      </w:pPr>
      <w:r>
        <w:rPr>
          <w:rFonts w:cs="Times New Roman"/>
          <w:color w:val="auto"/>
          <w:szCs w:val="24"/>
        </w:rPr>
        <w:t xml:space="preserve">- «2.13. </w:t>
      </w:r>
      <w:r w:rsidRPr="007A6F90">
        <w:rPr>
          <w:rFonts w:cs="Times New Roman"/>
          <w:color w:val="auto"/>
          <w:szCs w:val="24"/>
        </w:rPr>
        <w:t>Неудовлетворительные результаты по предметам в четверти (полугодии) или отсутствие на уроках более 50% времени без уважительных причин и 2/3 времени по уважительным причинам признаётся академической задолженностью по усвоению образовательной программы и текущей успеваемости.</w:t>
      </w:r>
      <w:r>
        <w:rPr>
          <w:rFonts w:cs="Times New Roman"/>
          <w:color w:val="auto"/>
          <w:szCs w:val="24"/>
        </w:rPr>
        <w:t>».</w:t>
      </w:r>
    </w:p>
    <w:p w14:paraId="4FA89E50" w14:textId="2B9E610D" w:rsidR="007A6F90" w:rsidRDefault="007A6F90" w:rsidP="00804150">
      <w:pPr>
        <w:pStyle w:val="a5"/>
        <w:shd w:val="clear" w:color="auto" w:fill="FFFFFF" w:themeFill="background1"/>
        <w:tabs>
          <w:tab w:val="left" w:pos="-540"/>
        </w:tabs>
        <w:ind w:left="0"/>
        <w:rPr>
          <w:rFonts w:cs="Times New Roman"/>
          <w:color w:val="auto"/>
          <w:szCs w:val="24"/>
        </w:rPr>
      </w:pPr>
      <w:r>
        <w:rPr>
          <w:rFonts w:cs="Times New Roman"/>
          <w:color w:val="auto"/>
          <w:szCs w:val="24"/>
        </w:rPr>
        <w:t xml:space="preserve">4. </w:t>
      </w:r>
      <w:r w:rsidRPr="007A6F90">
        <w:rPr>
          <w:rFonts w:cs="Times New Roman"/>
          <w:color w:val="auto"/>
          <w:szCs w:val="24"/>
        </w:rPr>
        <w:t xml:space="preserve">Раздел </w:t>
      </w:r>
      <w:r>
        <w:rPr>
          <w:rFonts w:cs="Times New Roman"/>
          <w:color w:val="auto"/>
          <w:szCs w:val="24"/>
        </w:rPr>
        <w:t>3</w:t>
      </w:r>
      <w:r w:rsidRPr="007A6F90">
        <w:rPr>
          <w:rFonts w:cs="Times New Roman"/>
          <w:color w:val="auto"/>
          <w:szCs w:val="24"/>
        </w:rPr>
        <w:t xml:space="preserve"> «Промежуточная аттестация обучающихся» </w:t>
      </w:r>
      <w:bookmarkStart w:id="4" w:name="_Hlk158412873"/>
      <w:r w:rsidRPr="007A6F90">
        <w:rPr>
          <w:rFonts w:cs="Times New Roman"/>
          <w:color w:val="auto"/>
          <w:szCs w:val="24"/>
        </w:rPr>
        <w:t xml:space="preserve">Положения </w:t>
      </w:r>
      <w:r w:rsidR="00804150">
        <w:rPr>
          <w:rFonts w:cs="Times New Roman"/>
          <w:color w:val="auto"/>
          <w:szCs w:val="24"/>
        </w:rPr>
        <w:t>изложить в следующей редакции</w:t>
      </w:r>
      <w:r w:rsidRPr="007A6F90">
        <w:rPr>
          <w:rFonts w:cs="Times New Roman"/>
          <w:color w:val="auto"/>
          <w:szCs w:val="24"/>
        </w:rPr>
        <w:t>:</w:t>
      </w:r>
    </w:p>
    <w:bookmarkEnd w:id="4"/>
    <w:p w14:paraId="1A59E135" w14:textId="36834018" w:rsidR="00804150" w:rsidRPr="00804150" w:rsidRDefault="007A6F90" w:rsidP="00804150">
      <w:pPr>
        <w:shd w:val="clear" w:color="auto" w:fill="FFFFFF" w:themeFill="background1"/>
        <w:rPr>
          <w:rFonts w:eastAsia="Times New Roman" w:cs="Times New Roman"/>
          <w:color w:val="auto"/>
          <w:szCs w:val="24"/>
        </w:rPr>
      </w:pPr>
      <w:r>
        <w:rPr>
          <w:rFonts w:cs="Times New Roman"/>
          <w:color w:val="auto"/>
          <w:szCs w:val="24"/>
        </w:rPr>
        <w:t>- «</w:t>
      </w:r>
      <w:r w:rsidR="00804150" w:rsidRPr="00804150">
        <w:rPr>
          <w:rFonts w:eastAsia="Times New Roman" w:cs="Times New Roman"/>
          <w:color w:val="auto"/>
          <w:szCs w:val="24"/>
        </w:rPr>
        <w:t>3.1. Администрация школы проводит промежуточную аттестацию учащихся 1-11 классов по отдельным предметам обязательной части</w:t>
      </w:r>
      <w:r w:rsidR="00B75EF2">
        <w:rPr>
          <w:rFonts w:eastAsia="Times New Roman" w:cs="Times New Roman"/>
          <w:color w:val="auto"/>
          <w:szCs w:val="24"/>
        </w:rPr>
        <w:t xml:space="preserve"> </w:t>
      </w:r>
      <w:r w:rsidR="00804150" w:rsidRPr="00804150">
        <w:rPr>
          <w:rFonts w:eastAsia="Times New Roman" w:cs="Times New Roman"/>
          <w:color w:val="auto"/>
          <w:szCs w:val="24"/>
        </w:rPr>
        <w:t>федерального компонента учебного плана. Порядок, формы и процедуры промежуточной аттестации учащихся ежегодно рассматриваются на заседании Педагогического совета и утверждаются приказом директора школы.</w:t>
      </w:r>
    </w:p>
    <w:p w14:paraId="05216687"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lastRenderedPageBreak/>
        <w:t>3.2. Педагогический совет определяет классы, учебные предметы, формы и сроки проведения промежуточной аттестации учащихся. Приказ директора школы на основании решения Педагогического совета доводится до сведения всех участников образовательных отношений не позднее, чем за месяц до установленных сроков проведения промежуточной аттестации.</w:t>
      </w:r>
    </w:p>
    <w:p w14:paraId="6D670C53"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3.3. К промежуточной аттестации допускаются все учащиеся 1-11 классов, независимо от результатов текущего контроля успеваемости. Годовые оценки выставляются на основе текущего контроля успеваемости и результатов промежуточной аттестации.</w:t>
      </w:r>
    </w:p>
    <w:p w14:paraId="2550D0B4"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 xml:space="preserve">3.4. Методические предметные объединения учителей разрабатывают контрольно - измерительные материалы для проведения промежуточной аттестации учащихся и предоставляют их заместителю директора за месяц до установленных сроков проведения промежуточной аттестации по отдельным учебным предметам в ходе административного контроля. </w:t>
      </w:r>
    </w:p>
    <w:p w14:paraId="2863494E"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3.5. Для проведения промежуточной аттестации создаются предметные аттестационные комиссии, состав которых утверждается приказом директора школы.</w:t>
      </w:r>
    </w:p>
    <w:p w14:paraId="04000CDB"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3.6. Формами промежуточной аттестации являются:</w:t>
      </w:r>
    </w:p>
    <w:p w14:paraId="10F9E708"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 письменная проверка – письменный ответ учащегося на один или систему вопросов (заданий). К письменным ответам относятся: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14:paraId="5E20DD98"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 устная проверка – устный ответ учащегося на один или систему вопросов в форме ответа на билеты, беседы, собеседования и другое;</w:t>
      </w:r>
    </w:p>
    <w:p w14:paraId="2DE1F932"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 комбинированная проверка - сочетание письменных и устных форм проверок (защита проекта);</w:t>
      </w:r>
    </w:p>
    <w:p w14:paraId="5121B8FF"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 иные формы промежуточной аттестации в соответствии образовательной программой учебного курса, дисциплины (выставка творческих работ, выполнение контрольных нормативов, творческие задания).</w:t>
      </w:r>
    </w:p>
    <w:p w14:paraId="15C2F391"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3.7. Всероссийские проверочные работы (ВПР) являются составной частью промежуточной аттестации учащихся и учитываются учителем и администрацией Гимназии при составлении графика промежуточной аттестации учащихся в текущем учебном году.</w:t>
      </w:r>
    </w:p>
    <w:p w14:paraId="7306CED9"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3.8. Всероссийские проверочные работы (ВПР) являются составной частью промежуточной аттестации учащихся и учитываются учителем и администрацией школы при составлении графика промежуточной аттестации учащихся в текущем учебном году.</w:t>
      </w:r>
    </w:p>
    <w:p w14:paraId="673A5E7B"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 xml:space="preserve">3.9. Этапы и сроки проведения ВПР определяются нормативными актами </w:t>
      </w:r>
      <w:proofErr w:type="spellStart"/>
      <w:r w:rsidRPr="00804150">
        <w:rPr>
          <w:rFonts w:eastAsia="Times New Roman" w:cs="Times New Roman"/>
          <w:color w:val="auto"/>
          <w:szCs w:val="24"/>
        </w:rPr>
        <w:t>Рособрнадзора</w:t>
      </w:r>
      <w:proofErr w:type="spellEnd"/>
      <w:r w:rsidRPr="00804150">
        <w:rPr>
          <w:rFonts w:eastAsia="Times New Roman" w:cs="Times New Roman"/>
          <w:color w:val="auto"/>
          <w:szCs w:val="24"/>
        </w:rPr>
        <w:t xml:space="preserve"> и </w:t>
      </w:r>
      <w:proofErr w:type="spellStart"/>
      <w:r w:rsidRPr="00804150">
        <w:rPr>
          <w:rFonts w:eastAsia="Times New Roman" w:cs="Times New Roman"/>
          <w:color w:val="auto"/>
          <w:szCs w:val="24"/>
        </w:rPr>
        <w:t>Минпросвещения</w:t>
      </w:r>
      <w:proofErr w:type="spellEnd"/>
      <w:r w:rsidRPr="00804150">
        <w:rPr>
          <w:rFonts w:eastAsia="Times New Roman" w:cs="Times New Roman"/>
          <w:color w:val="auto"/>
          <w:szCs w:val="24"/>
        </w:rPr>
        <w:t xml:space="preserve"> России. </w:t>
      </w:r>
    </w:p>
    <w:p w14:paraId="45477411"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 xml:space="preserve">3.10. График проведения ВПР, порядок проверки работ, выполненных учащимися школы, меры по обеспечению объективности результатов ВПР и ответственные лица, осуществляющие направление сведений о результатах ВПР по каждому классу по каждому учебному предмету в виде заполненных форм в ФИС ОКО, назначаются приказом директора школы. </w:t>
      </w:r>
    </w:p>
    <w:p w14:paraId="613C92C8"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 xml:space="preserve">3.11. Выставление отметок по результатам ВПР в классный журнал относится к компетенции учителя. </w:t>
      </w:r>
    </w:p>
    <w:p w14:paraId="6BD7DDFE"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 xml:space="preserve">3.12. Результаты ВПР анализируются учителем, обсуждаются на заседании методических объединений учителей, педагогического совета с целью определения: </w:t>
      </w:r>
      <w:r w:rsidRPr="00804150">
        <w:rPr>
          <w:rFonts w:eastAsia="Times New Roman" w:cs="Times New Roman"/>
          <w:color w:val="auto"/>
          <w:szCs w:val="24"/>
        </w:rPr>
        <w:sym w:font="Symbol" w:char="F0BE"/>
      </w:r>
      <w:r w:rsidRPr="00804150">
        <w:rPr>
          <w:rFonts w:eastAsia="Times New Roman" w:cs="Times New Roman"/>
          <w:color w:val="auto"/>
          <w:szCs w:val="24"/>
        </w:rPr>
        <w:t xml:space="preserve"> соответствия достигнутых результатов освоения учащимися образовательной программы требованиям ФГОС общего образования; </w:t>
      </w:r>
    </w:p>
    <w:p w14:paraId="536C4339"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 соответствия контрольно-измерительных материалов по учебному предмету спецификации ВПР на основе сравнительного анализа результатов ВПР с результатами итоговых контрольных работ по учебному предмету;</w:t>
      </w:r>
    </w:p>
    <w:p w14:paraId="7B5BB58C"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 xml:space="preserve">- наличия у каждого учителя банка измерителей текущего контроля успеваемости и промежуточной аттестации в соответствии с планируемыми результатами рабочей </w:t>
      </w:r>
      <w:r w:rsidRPr="00804150">
        <w:rPr>
          <w:rFonts w:eastAsia="Times New Roman" w:cs="Times New Roman"/>
          <w:color w:val="auto"/>
          <w:szCs w:val="24"/>
        </w:rPr>
        <w:lastRenderedPageBreak/>
        <w:t xml:space="preserve">программы учебного предмета и Основной образовательной программы начального общего, основного общего и среднего общего образования Гимназии. </w:t>
      </w:r>
    </w:p>
    <w:p w14:paraId="0850C5E2"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 xml:space="preserve">3.13. Промежуточная аттестация учащихся 9, 10, 11 классов включает представление индивидуального проекта - учебного проекта, выполненного учащимися самостоятельно под руководством учителя в рамках одного или нескольких учебных предметов. </w:t>
      </w:r>
    </w:p>
    <w:p w14:paraId="1DC412B2"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 xml:space="preserve">3.14. В 9 классе подготовка учебных проектов осуществляется в течение текущего учебного года в рамках освоения программ учебных предметов в соответствии с учебным планом; в ходе промежуточной аттестации учащиеся 9 класса представляют по своему выбору индивидуальный учебный проект, подготовленный в ходе освоения программы учебного предмета, входящего в учебный план Гимназии. </w:t>
      </w:r>
    </w:p>
    <w:p w14:paraId="060DF4DC"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 xml:space="preserve">3.15. В 10-11 классах подготовка индивидуального проекта осуществляется в течение двух лет в соответствии с учебным планом или в течение одного года в объеме 2-х часов в соответствии с учебным планом. </w:t>
      </w:r>
    </w:p>
    <w:p w14:paraId="60774641" w14:textId="7CF273BF"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3.16. Результатом (продуктом) проектной деятельности учащихся 9, 10, 11 классов является письменная работа, художественная творческая работа, материальный объект, макет, конструкторское изделие, отч</w:t>
      </w:r>
      <w:r>
        <w:rPr>
          <w:rFonts w:eastAsia="Times New Roman" w:cs="Times New Roman"/>
          <w:color w:val="auto"/>
          <w:szCs w:val="24"/>
        </w:rPr>
        <w:t>ё</w:t>
      </w:r>
      <w:r w:rsidRPr="00804150">
        <w:rPr>
          <w:rFonts w:eastAsia="Times New Roman" w:cs="Times New Roman"/>
          <w:color w:val="auto"/>
          <w:szCs w:val="24"/>
        </w:rPr>
        <w:t xml:space="preserve">тные материалы социально-исследовательского характера. </w:t>
      </w:r>
    </w:p>
    <w:p w14:paraId="5ACF1D81"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3.17. В контрольно-измерительные материалы для проведения промежуточной аттестации включается учебный материал, изученный с первой по третью четверть текущего учебного года.</w:t>
      </w:r>
    </w:p>
    <w:p w14:paraId="56ABBB4C"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3.18. Порядок проведения промежуточной аттестации.</w:t>
      </w:r>
    </w:p>
    <w:p w14:paraId="153D3FDC"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3.18.1. Промежуточная аттестация проводится в апреле, мае учителем-предметником по каждому учебному предмету, курсу, дисциплине (модулю) в соответствии с утверждённым графиком.</w:t>
      </w:r>
    </w:p>
    <w:p w14:paraId="69C787F4"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3.18.2. В течение учебного дня для одних и тех же обучающихся может быть проведено не более одной проверочной работы. Во 2 - 4 классах контрольные мероприятия проводятся на 2-3 уроках. Во 2 - 4 классах проводится одно контрольное мероприятие в день, в 5-11 классах возможно проведение 2-х контрольных мероприятий в день с перерывом через урок. Ответственность за соблюдение требований настоящего пункта возлагается на заместителя директора по учебно-воспитательной работе, согласующего время и место проведения контрольных работ.</w:t>
      </w:r>
    </w:p>
    <w:p w14:paraId="26B77BDA"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3.18.3. Контрольно-измерительные материалы являются частью рабочей образовательной программы по предмету.</w:t>
      </w:r>
    </w:p>
    <w:p w14:paraId="6817165C"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3.18.4. Оценочные материалы для проведения всех форм промежуточной аттестации обучающихся хранятся в Организации до завершения уровня образования обучающимися.</w:t>
      </w:r>
    </w:p>
    <w:p w14:paraId="58C1C227"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3.18.5. Работы обучающихся по промежуточной аттестации оформляются на отдельных листах и хранятся в кабинете у учителя - предметника до 1 сентября, работы с оценкой «2» хранятся в учебной части до 1 декабря.</w:t>
      </w:r>
    </w:p>
    <w:p w14:paraId="1C42403D"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3.18.6.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14:paraId="34A7377B" w14:textId="77777777" w:rsidR="00804150" w:rsidRPr="00804150" w:rsidRDefault="00804150" w:rsidP="00804150">
      <w:pPr>
        <w:shd w:val="clear" w:color="auto" w:fill="FFFFFF" w:themeFill="background1"/>
        <w:rPr>
          <w:rFonts w:eastAsia="Times New Roman" w:cs="Times New Roman"/>
          <w:color w:val="auto"/>
          <w:szCs w:val="24"/>
        </w:rPr>
      </w:pPr>
      <w:bookmarkStart w:id="5" w:name="_Hlk158412723"/>
      <w:r w:rsidRPr="00804150">
        <w:rPr>
          <w:rFonts w:eastAsia="Times New Roman" w:cs="Times New Roman"/>
          <w:color w:val="auto"/>
          <w:szCs w:val="24"/>
        </w:rPr>
        <w:t>3.18.7. По результатам проведения промежуточной аттестации учитель-предметник подаёт информацию о проведении промежуточной аттестации (приложение №1), анализ работ (приложение № 2) заместителю директора по УВР, курирующего данную параллель в течение трёх дней. Результаты промежуточной аттестации заносятся учителем-предметником в классный и электронный журнал, дневник учащегося.</w:t>
      </w:r>
    </w:p>
    <w:p w14:paraId="0E0842ED"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Протоколы промежуточной аттестации хранятся в Организации в течение одного года.</w:t>
      </w:r>
    </w:p>
    <w:bookmarkEnd w:id="5"/>
    <w:p w14:paraId="6DFC3E62"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3.18.8. Не допускается взимание платы с учащихся за прохождение промежуточной аттестации.</w:t>
      </w:r>
    </w:p>
    <w:p w14:paraId="00F22FF7"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lastRenderedPageBreak/>
        <w:t>3.18.9. Результаты промежуточной аттестации могут быть обжалованы учащимися и их родителями (законными представителями) в случае несогласия с оценкой учебных достижений учащегося по предмету. Процедура пересмотра оценки предусматривает:</w:t>
      </w:r>
    </w:p>
    <w:p w14:paraId="6626BBAB"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 xml:space="preserve">- подачу письменного заявления родителей (законных представителей) директору </w:t>
      </w:r>
      <w:bookmarkStart w:id="6" w:name="_Hlk158543220"/>
      <w:r w:rsidRPr="00804150">
        <w:rPr>
          <w:rFonts w:eastAsia="Times New Roman" w:cs="Times New Roman"/>
          <w:color w:val="auto"/>
          <w:szCs w:val="24"/>
        </w:rPr>
        <w:t>Организации</w:t>
      </w:r>
      <w:bookmarkEnd w:id="6"/>
      <w:r w:rsidRPr="00804150">
        <w:rPr>
          <w:rFonts w:eastAsia="Times New Roman" w:cs="Times New Roman"/>
          <w:color w:val="auto"/>
          <w:szCs w:val="24"/>
        </w:rPr>
        <w:t>;</w:t>
      </w:r>
    </w:p>
    <w:p w14:paraId="76FA7E03"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 издание приказа директора Организации о создании комиссии в составе трех человек;</w:t>
      </w:r>
    </w:p>
    <w:p w14:paraId="02C13E2B"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 повторное проведение промежуточной аттестации по учебному предмету;</w:t>
      </w:r>
    </w:p>
    <w:p w14:paraId="4A7A9B83"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 оформление протокола комиссии по результатам повторной промежуточной аттестации.</w:t>
      </w:r>
    </w:p>
    <w:p w14:paraId="5CACCAA8"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3.18.10. Обучающимся 2-11 классов, имеющим академическую задолженность по предмету (предметам) по итогам промежуточной аттестации, отметка за год выставляется по результатам промежуточной аттестации, проведенной повторно.</w:t>
      </w:r>
    </w:p>
    <w:p w14:paraId="6BE7663F" w14:textId="77777777" w:rsidR="00804150" w:rsidRPr="00804150" w:rsidRDefault="00804150" w:rsidP="00804150">
      <w:pPr>
        <w:shd w:val="clear" w:color="auto" w:fill="FFFFFF" w:themeFill="background1"/>
        <w:rPr>
          <w:rFonts w:eastAsia="Times New Roman" w:cs="Times New Roman"/>
          <w:color w:val="auto"/>
          <w:szCs w:val="24"/>
        </w:rPr>
      </w:pPr>
      <w:bookmarkStart w:id="7" w:name="_Hlk158412653"/>
      <w:r w:rsidRPr="00804150">
        <w:rPr>
          <w:rFonts w:eastAsia="Times New Roman" w:cs="Times New Roman"/>
          <w:color w:val="auto"/>
          <w:szCs w:val="24"/>
        </w:rPr>
        <w:t>3.18.11.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Организацией с учетом учебного плана, индивидуального учебного плана на основании заявления учащегося (его родителей, законных представителей).</w:t>
      </w:r>
    </w:p>
    <w:p w14:paraId="274A6936"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3.18.12. Особенности сроков и порядка проведения промежуточной аттестации могут быть установлены Организацией для следующих категорий учащихся по заявлению учащихся (их законных представителей):</w:t>
      </w:r>
    </w:p>
    <w:p w14:paraId="6CB30CDD"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 xml:space="preserve">- 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w:t>
      </w:r>
      <w:proofErr w:type="gramStart"/>
      <w:r w:rsidRPr="00804150">
        <w:rPr>
          <w:rFonts w:eastAsia="Times New Roman" w:cs="Times New Roman"/>
          <w:color w:val="auto"/>
          <w:szCs w:val="24"/>
        </w:rPr>
        <w:t>сборы</w:t>
      </w:r>
      <w:proofErr w:type="gramEnd"/>
      <w:r w:rsidRPr="00804150">
        <w:rPr>
          <w:rFonts w:eastAsia="Times New Roman" w:cs="Times New Roman"/>
          <w:color w:val="auto"/>
          <w:szCs w:val="24"/>
        </w:rPr>
        <w:t xml:space="preserve"> и иные подобные мероприятия;</w:t>
      </w:r>
    </w:p>
    <w:p w14:paraId="2C0168BB"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 отъезжающих на постоянное место жительства за рубеж;</w:t>
      </w:r>
    </w:p>
    <w:p w14:paraId="4D1B9DE2"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 для иных учащихся по решению педагогического совета.</w:t>
      </w:r>
    </w:p>
    <w:p w14:paraId="3784B9AC"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3.18.13.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bookmarkEnd w:id="7"/>
    <w:p w14:paraId="79D3DBC4"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3.19. Порядок ликвидации академической задолженности.</w:t>
      </w:r>
    </w:p>
    <w:p w14:paraId="4FA2D7B4"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3.19.1. Ответственность за ликвидацию обучающимися академической задолженности в течение следующего учебного года возлагается на их родителей (законных представителей).</w:t>
      </w:r>
    </w:p>
    <w:p w14:paraId="3539E4A4"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3.19.2. 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w:t>
      </w:r>
    </w:p>
    <w:p w14:paraId="09052FAA"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3.19.3. В первый раз с момента образования задолженности контрольное мероприятие в рамках промежуточной аттестации также проводится учителем-предметником. Результаты фиксируются на странице классного и электронного журналов и делается запись «Промежуточная аттестация. Форма».</w:t>
      </w:r>
    </w:p>
    <w:p w14:paraId="27023632"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3.19.4. В случае не ликвидации задолженности в первый раз заместитель директора по УВР, курирующий данную параллель, уведомляет родителей (законных представителей) об образовании академической задолженности.</w:t>
      </w:r>
    </w:p>
    <w:p w14:paraId="1AE5E0CD"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3.19.5. Для проведения промежуточной аттестации во второй раз с момента образования задолженности приказом директора создаётся комиссия. В состав комиссии входит заместитель директора, курирующий данную параллель, учитель-предметник, руководитель методического объединения данной образовательной области. Результаты проведения промежуточной аттестации оформляются протоколом (приложение № 3).</w:t>
      </w:r>
    </w:p>
    <w:p w14:paraId="7FEDDAA1"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3.19.6. В случае не ликвидации задолженности во второй раз заместитель директора по УВР, курирующий данную параллель, уведомляет родителей (законных представителей) о не ликвидации академической задолженности.</w:t>
      </w:r>
    </w:p>
    <w:p w14:paraId="62E96199"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lastRenderedPageBreak/>
        <w:t>3.19.7. Обучающиеся, не прошедшие промежуточную аттестацию по уважительным причинам, переводятся в следующий класс условно, с последующей обязательной сдачей академических задолженностей в соответствии с графиком ликвидации академических задолженностей.</w:t>
      </w:r>
    </w:p>
    <w:p w14:paraId="6EE99897" w14:textId="356C195B" w:rsidR="00624A5B"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3.19.8. В случае неявки обучающегося в установленные и согласованные с родителями (законными представителями) сроки ликвидации академической задолженности, а также, если задолженность не ликвидирована в установленные сроки, неудовлетворительная отметка считается окончательной.</w:t>
      </w:r>
      <w:r w:rsidR="00624A5B" w:rsidRPr="00804150">
        <w:rPr>
          <w:rFonts w:cs="Times New Roman"/>
          <w:color w:val="auto"/>
          <w:szCs w:val="24"/>
        </w:rPr>
        <w:t>».</w:t>
      </w:r>
    </w:p>
    <w:p w14:paraId="65B445A8" w14:textId="3B627D0E" w:rsidR="00EC6957" w:rsidRDefault="00EC6957" w:rsidP="00804150">
      <w:pPr>
        <w:pStyle w:val="a5"/>
        <w:shd w:val="clear" w:color="auto" w:fill="FFFFFF" w:themeFill="background1"/>
        <w:tabs>
          <w:tab w:val="left" w:pos="-540"/>
        </w:tabs>
        <w:ind w:left="0"/>
        <w:rPr>
          <w:rFonts w:cs="Times New Roman"/>
          <w:color w:val="auto"/>
          <w:szCs w:val="24"/>
        </w:rPr>
      </w:pPr>
      <w:r>
        <w:rPr>
          <w:rFonts w:cs="Times New Roman"/>
          <w:color w:val="auto"/>
          <w:szCs w:val="24"/>
        </w:rPr>
        <w:t xml:space="preserve">7. </w:t>
      </w:r>
      <w:r w:rsidR="00804150">
        <w:rPr>
          <w:rFonts w:cs="Times New Roman"/>
          <w:color w:val="auto"/>
          <w:szCs w:val="24"/>
        </w:rPr>
        <w:t xml:space="preserve">Раздел </w:t>
      </w:r>
      <w:r w:rsidR="00804150" w:rsidRPr="00804150">
        <w:rPr>
          <w:rFonts w:cs="Times New Roman"/>
          <w:color w:val="auto"/>
          <w:szCs w:val="24"/>
        </w:rPr>
        <w:t>4</w:t>
      </w:r>
      <w:r w:rsidR="00804150">
        <w:rPr>
          <w:rFonts w:cs="Times New Roman"/>
          <w:color w:val="auto"/>
          <w:szCs w:val="24"/>
        </w:rPr>
        <w:t xml:space="preserve"> «</w:t>
      </w:r>
      <w:r w:rsidR="00804150" w:rsidRPr="00804150">
        <w:rPr>
          <w:rFonts w:cs="Times New Roman"/>
          <w:color w:val="auto"/>
          <w:szCs w:val="24"/>
        </w:rPr>
        <w:t>Результаты промежуточной аттестации</w:t>
      </w:r>
      <w:r w:rsidR="00804150">
        <w:rPr>
          <w:rFonts w:cs="Times New Roman"/>
          <w:color w:val="auto"/>
          <w:szCs w:val="24"/>
        </w:rPr>
        <w:t>» Положения и</w:t>
      </w:r>
      <w:r w:rsidRPr="00EC6957">
        <w:rPr>
          <w:rFonts w:cs="Times New Roman"/>
          <w:color w:val="auto"/>
          <w:szCs w:val="24"/>
        </w:rPr>
        <w:t>зложить в следующей редакции:</w:t>
      </w:r>
    </w:p>
    <w:p w14:paraId="01128536" w14:textId="77777777" w:rsidR="00804150" w:rsidRPr="00804150" w:rsidRDefault="00EC6957" w:rsidP="00804150">
      <w:pPr>
        <w:shd w:val="clear" w:color="auto" w:fill="FFFFFF" w:themeFill="background1"/>
        <w:rPr>
          <w:rFonts w:eastAsia="Times New Roman" w:cs="Times New Roman"/>
          <w:color w:val="auto"/>
          <w:szCs w:val="24"/>
        </w:rPr>
      </w:pPr>
      <w:r>
        <w:rPr>
          <w:rFonts w:cs="Times New Roman"/>
          <w:color w:val="auto"/>
          <w:szCs w:val="24"/>
        </w:rPr>
        <w:t>- «</w:t>
      </w:r>
      <w:r w:rsidR="00804150" w:rsidRPr="00804150">
        <w:rPr>
          <w:rFonts w:eastAsia="Times New Roman" w:cs="Times New Roman"/>
          <w:color w:val="auto"/>
          <w:szCs w:val="24"/>
        </w:rPr>
        <w:t>4.1. Итоги промежуточной аттестации обучающихся оцениваются:</w:t>
      </w:r>
    </w:p>
    <w:p w14:paraId="3E8D1E1E"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а) по 5-балльной системе. Отметки фиксируются в классном и электронном журналах на странице предмета;</w:t>
      </w:r>
    </w:p>
    <w:p w14:paraId="46C932E6"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б) промежуточная аттестация в устной форме — в день проведения;</w:t>
      </w:r>
    </w:p>
    <w:p w14:paraId="2FB28A3B"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в) в письменной форме — на следующий день.</w:t>
      </w:r>
    </w:p>
    <w:p w14:paraId="6F6DC9C1"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4.2. Результатом (продуктом) проектной деятельности учащихся 9, 10, 11 классов является письменная работа, художественная творческая работа, материальный объект, макет, конструкторское изделие, отчётные материалы социально-исследовательского характера.</w:t>
      </w:r>
    </w:p>
    <w:p w14:paraId="61E1E686"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 xml:space="preserve">4.3. Результаты промежуточной аттестации (годовые оценки по учебным предметам) фиксируются в классных журналах и дневниках учащихся в виде отметок по пятибалльной шкале по учебным предметам обязательной части/ федерального компонента учебного плана школы. Результаты промежуточной аттестации по учебным предметам, курсам вариативной части учебного плана (части, формируемой участниками образовательных отношений/компонента школы) фиксируются в классном журнале и в дневниках учащихся в виде отметок по пятибалльной шкале или «зачет/незачет». </w:t>
      </w:r>
    </w:p>
    <w:p w14:paraId="325594CC"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4.4. Основанием для освобождения от прохождения промежуточной аттестации является решение заседания педагогического совета Организации, приказ директора Организации.</w:t>
      </w:r>
    </w:p>
    <w:p w14:paraId="183A2217"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4.4.1. Для обучающихся - победителей и призёров олимпиад муниципального, регионального и федерального этапов по предметам, по которым имеются призовые места, промежуточная аттестация по данному предмету не проводится. В классный и электронный журналы выставляется отметка «5».</w:t>
      </w:r>
    </w:p>
    <w:p w14:paraId="093A86E1" w14:textId="77777777" w:rsidR="00804150" w:rsidRPr="00804150" w:rsidRDefault="00804150" w:rsidP="00804150">
      <w:pPr>
        <w:shd w:val="clear" w:color="auto" w:fill="FFFFFF" w:themeFill="background1"/>
        <w:rPr>
          <w:rFonts w:eastAsia="Times New Roman" w:cs="Times New Roman"/>
          <w:color w:val="auto"/>
          <w:szCs w:val="24"/>
        </w:rPr>
      </w:pPr>
      <w:bookmarkStart w:id="8" w:name="_Hlk158412901"/>
      <w:r w:rsidRPr="00804150">
        <w:rPr>
          <w:rFonts w:eastAsia="Times New Roman" w:cs="Times New Roman"/>
          <w:color w:val="auto"/>
          <w:szCs w:val="24"/>
        </w:rPr>
        <w:t>4.4.2. Освобождены от промежуточной аттестации могут быть следующие обучающиеся:</w:t>
      </w:r>
    </w:p>
    <w:p w14:paraId="255513E5"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w:t>
      </w:r>
      <w:r w:rsidRPr="00804150">
        <w:rPr>
          <w:rFonts w:eastAsia="Times New Roman" w:cs="Times New Roman"/>
          <w:color w:val="auto"/>
          <w:szCs w:val="24"/>
        </w:rPr>
        <w:tab/>
        <w:t>обучающиеся 5-9 классов, имеющие отличные отметки за 1, 2, 3 четверть по всем аттестуемым предметам, изучаемым в данном учебном году. Если оценка по предмету выставляется один раз в полугодие, то от промежуточной аттестации освобождаются обучающиеся, имеющие отличные отметки за два последних периода оценивания (оценка за год предыдущего года обучения и оценка за 1 полугодие текущего учебного года);</w:t>
      </w:r>
    </w:p>
    <w:p w14:paraId="4BE90DD6"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w:t>
      </w:r>
      <w:r w:rsidRPr="00804150">
        <w:rPr>
          <w:rFonts w:eastAsia="Times New Roman" w:cs="Times New Roman"/>
          <w:color w:val="auto"/>
          <w:szCs w:val="24"/>
        </w:rPr>
        <w:tab/>
        <w:t>обучающиеся 10-11 классов, имеющие отличные отметки за два последних периода оценивания (оценка за год предстоящего года обучения и оценка за 1 полугодие текущего учебного года) по всем аттестуемым предметам, изучаемым в данном учебном году.</w:t>
      </w:r>
    </w:p>
    <w:p w14:paraId="46C495D2"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 xml:space="preserve">4.4.3. Учащиеся 9 и 11 класса имеют право не выполнять Всероссийские проверочные работы по тем учебным предметам, которые выбраны ими для прохождения государственной итоговой аттестации в форме ОГЭ и ЕГЭ. </w:t>
      </w:r>
    </w:p>
    <w:p w14:paraId="7EB47346"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4.4.4. Решение о выполнении ВПР учащимися с ОВЗ относится к компетенции учителя.</w:t>
      </w:r>
    </w:p>
    <w:bookmarkEnd w:id="8"/>
    <w:p w14:paraId="6BB74A66" w14:textId="77777777" w:rsidR="00804150"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4.5. Итоги промежуточной аттестации обсуждаются на заседаниях методических объединений учителей и педагогического совета.</w:t>
      </w:r>
    </w:p>
    <w:p w14:paraId="10910AC6" w14:textId="2511F577" w:rsidR="00EC6957" w:rsidRPr="00804150" w:rsidRDefault="00804150" w:rsidP="00804150">
      <w:pPr>
        <w:shd w:val="clear" w:color="auto" w:fill="FFFFFF" w:themeFill="background1"/>
        <w:rPr>
          <w:rFonts w:eastAsia="Times New Roman" w:cs="Times New Roman"/>
          <w:color w:val="auto"/>
          <w:szCs w:val="24"/>
        </w:rPr>
      </w:pPr>
      <w:r w:rsidRPr="00804150">
        <w:rPr>
          <w:rFonts w:eastAsia="Times New Roman" w:cs="Times New Roman"/>
          <w:color w:val="auto"/>
          <w:szCs w:val="24"/>
        </w:rPr>
        <w:t xml:space="preserve">4.6. Обучающиеся всех классов обязаны ликвидировать академическую задолженность до конца текущего учебного года. Обучающиеся всех классов не ликвидировавшие в установленные сроки академической задолженности с момента ее образования, по </w:t>
      </w:r>
      <w:r w:rsidRPr="00804150">
        <w:rPr>
          <w:rFonts w:eastAsia="Times New Roman" w:cs="Times New Roman"/>
          <w:color w:val="auto"/>
          <w:szCs w:val="24"/>
        </w:rPr>
        <w:lastRenderedPageBreak/>
        <w:t>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r w:rsidR="00EC6957" w:rsidRPr="00804150">
        <w:rPr>
          <w:rFonts w:cs="Times New Roman"/>
          <w:color w:val="auto"/>
          <w:szCs w:val="24"/>
        </w:rPr>
        <w:t>.».</w:t>
      </w:r>
    </w:p>
    <w:p w14:paraId="336A187C" w14:textId="08541D0B" w:rsidR="00EC6957" w:rsidRDefault="00EC6957" w:rsidP="00804150">
      <w:pPr>
        <w:pStyle w:val="a5"/>
        <w:shd w:val="clear" w:color="auto" w:fill="FFFFFF" w:themeFill="background1"/>
        <w:tabs>
          <w:tab w:val="left" w:pos="-540"/>
        </w:tabs>
        <w:ind w:left="0"/>
        <w:rPr>
          <w:rFonts w:cs="Times New Roman"/>
          <w:color w:val="auto"/>
          <w:szCs w:val="24"/>
        </w:rPr>
      </w:pPr>
      <w:r>
        <w:rPr>
          <w:rFonts w:cs="Times New Roman"/>
          <w:color w:val="auto"/>
          <w:szCs w:val="24"/>
        </w:rPr>
        <w:t xml:space="preserve">8. Раздел </w:t>
      </w:r>
      <w:r w:rsidRPr="00EC6957">
        <w:rPr>
          <w:rFonts w:cs="Times New Roman"/>
          <w:color w:val="auto"/>
          <w:szCs w:val="24"/>
        </w:rPr>
        <w:t xml:space="preserve">7. </w:t>
      </w:r>
      <w:r>
        <w:rPr>
          <w:rFonts w:cs="Times New Roman"/>
          <w:color w:val="auto"/>
          <w:szCs w:val="24"/>
        </w:rPr>
        <w:t>«</w:t>
      </w:r>
      <w:r w:rsidRPr="00EC6957">
        <w:rPr>
          <w:rFonts w:cs="Times New Roman"/>
          <w:color w:val="auto"/>
          <w:szCs w:val="24"/>
        </w:rPr>
        <w:t>Система оценивания учебных достижений обучающихся</w:t>
      </w:r>
      <w:r>
        <w:rPr>
          <w:rFonts w:cs="Times New Roman"/>
          <w:color w:val="auto"/>
          <w:szCs w:val="24"/>
        </w:rPr>
        <w:t>»</w:t>
      </w:r>
      <w:r w:rsidRPr="00EC6957">
        <w:t xml:space="preserve"> </w:t>
      </w:r>
      <w:r w:rsidR="00804150">
        <w:rPr>
          <w:rFonts w:cs="Times New Roman"/>
          <w:color w:val="auto"/>
          <w:szCs w:val="24"/>
        </w:rPr>
        <w:t>изложить в следующей редакции</w:t>
      </w:r>
      <w:r w:rsidRPr="00EC6957">
        <w:rPr>
          <w:rFonts w:cs="Times New Roman"/>
          <w:color w:val="auto"/>
          <w:szCs w:val="24"/>
        </w:rPr>
        <w:t>:</w:t>
      </w:r>
    </w:p>
    <w:p w14:paraId="5C3B30B7" w14:textId="77777777" w:rsidR="00804150" w:rsidRPr="00804150" w:rsidRDefault="00EC6957" w:rsidP="00804150">
      <w:pPr>
        <w:pStyle w:val="a5"/>
        <w:shd w:val="clear" w:color="auto" w:fill="FFFFFF" w:themeFill="background1"/>
        <w:tabs>
          <w:tab w:val="left" w:pos="-540"/>
        </w:tabs>
        <w:ind w:left="0"/>
        <w:rPr>
          <w:rFonts w:cs="Times New Roman"/>
          <w:color w:val="auto"/>
          <w:szCs w:val="24"/>
        </w:rPr>
      </w:pPr>
      <w:r>
        <w:rPr>
          <w:rFonts w:cs="Times New Roman"/>
          <w:color w:val="auto"/>
          <w:szCs w:val="24"/>
        </w:rPr>
        <w:t>- «</w:t>
      </w:r>
      <w:r w:rsidR="00804150" w:rsidRPr="00804150">
        <w:rPr>
          <w:rFonts w:cs="Times New Roman"/>
          <w:color w:val="auto"/>
          <w:szCs w:val="24"/>
        </w:rPr>
        <w:t>7.1. При оценке учебных достижений учащихся используется 5-бальная шкала отметок:</w:t>
      </w:r>
    </w:p>
    <w:p w14:paraId="65C8BEEF" w14:textId="77777777" w:rsidR="00804150" w:rsidRPr="00804150" w:rsidRDefault="00804150" w:rsidP="00804150">
      <w:pPr>
        <w:pStyle w:val="a5"/>
        <w:shd w:val="clear" w:color="auto" w:fill="FFFFFF" w:themeFill="background1"/>
        <w:tabs>
          <w:tab w:val="left" w:pos="-540"/>
        </w:tabs>
        <w:ind w:left="0"/>
        <w:rPr>
          <w:rFonts w:cs="Times New Roman"/>
          <w:color w:val="auto"/>
          <w:szCs w:val="24"/>
        </w:rPr>
      </w:pPr>
      <w:r w:rsidRPr="00804150">
        <w:rPr>
          <w:rFonts w:cs="Times New Roman"/>
          <w:color w:val="auto"/>
          <w:szCs w:val="24"/>
        </w:rPr>
        <w:t>Отметку «5» получает обучающийся, если легко, оригинально и нестандартно применяет полученные знания на практике, формируя самостоятельно новые умения на базе полученных ранее знаний и сформированных прежде умений и навыков;</w:t>
      </w:r>
    </w:p>
    <w:p w14:paraId="6151CA96" w14:textId="77777777" w:rsidR="00804150" w:rsidRPr="00804150" w:rsidRDefault="00804150" w:rsidP="00804150">
      <w:pPr>
        <w:pStyle w:val="a5"/>
        <w:shd w:val="clear" w:color="auto" w:fill="FFFFFF" w:themeFill="background1"/>
        <w:tabs>
          <w:tab w:val="left" w:pos="-540"/>
        </w:tabs>
        <w:ind w:left="0"/>
        <w:rPr>
          <w:rFonts w:cs="Times New Roman"/>
          <w:color w:val="auto"/>
          <w:szCs w:val="24"/>
        </w:rPr>
      </w:pPr>
      <w:r w:rsidRPr="00804150">
        <w:rPr>
          <w:rFonts w:cs="Times New Roman"/>
          <w:color w:val="auto"/>
          <w:szCs w:val="24"/>
        </w:rPr>
        <w:t>если устный ответ, письменная работа, практическая деятельность в полном объеме соответствуют требованиям учебной программы.</w:t>
      </w:r>
    </w:p>
    <w:p w14:paraId="19D5CEB0" w14:textId="77777777" w:rsidR="00804150" w:rsidRPr="00804150" w:rsidRDefault="00804150" w:rsidP="00804150">
      <w:pPr>
        <w:pStyle w:val="a5"/>
        <w:shd w:val="clear" w:color="auto" w:fill="FFFFFF" w:themeFill="background1"/>
        <w:tabs>
          <w:tab w:val="left" w:pos="-540"/>
        </w:tabs>
        <w:ind w:left="0"/>
        <w:rPr>
          <w:rFonts w:cs="Times New Roman"/>
          <w:color w:val="auto"/>
          <w:szCs w:val="24"/>
        </w:rPr>
      </w:pPr>
      <w:r w:rsidRPr="00804150">
        <w:rPr>
          <w:rFonts w:cs="Times New Roman"/>
          <w:color w:val="auto"/>
          <w:szCs w:val="24"/>
        </w:rPr>
        <w:t>Отметку «4» получает обучающийся, если четко и логично излагает теоретический материал, свободно владеет понятиями и терминологией, способен к обобщению изложенной теории, хорошо видит связь теории с практикой и способен ее применить в простых случаях;</w:t>
      </w:r>
    </w:p>
    <w:p w14:paraId="3A66E285" w14:textId="77777777" w:rsidR="00804150" w:rsidRPr="00804150" w:rsidRDefault="00804150" w:rsidP="00804150">
      <w:pPr>
        <w:pStyle w:val="a5"/>
        <w:shd w:val="clear" w:color="auto" w:fill="FFFFFF" w:themeFill="background1"/>
        <w:tabs>
          <w:tab w:val="left" w:pos="-540"/>
        </w:tabs>
        <w:ind w:left="0"/>
        <w:rPr>
          <w:rFonts w:cs="Times New Roman"/>
          <w:color w:val="auto"/>
          <w:szCs w:val="24"/>
        </w:rPr>
      </w:pPr>
      <w:r w:rsidRPr="00804150">
        <w:rPr>
          <w:rFonts w:cs="Times New Roman"/>
          <w:color w:val="auto"/>
          <w:szCs w:val="24"/>
        </w:rPr>
        <w:t>если устный ответ, письменная работа, практическая деятельность или её результаты в общем соответствуют требованиям учебной программы, но имеются недочеты.</w:t>
      </w:r>
    </w:p>
    <w:p w14:paraId="180CE515" w14:textId="77777777" w:rsidR="00804150" w:rsidRPr="00804150" w:rsidRDefault="00804150" w:rsidP="00804150">
      <w:pPr>
        <w:pStyle w:val="a5"/>
        <w:shd w:val="clear" w:color="auto" w:fill="FFFFFF" w:themeFill="background1"/>
        <w:tabs>
          <w:tab w:val="left" w:pos="-540"/>
        </w:tabs>
        <w:ind w:left="0"/>
        <w:rPr>
          <w:rFonts w:cs="Times New Roman"/>
          <w:color w:val="auto"/>
          <w:szCs w:val="24"/>
        </w:rPr>
      </w:pPr>
      <w:r w:rsidRPr="00804150">
        <w:rPr>
          <w:rFonts w:cs="Times New Roman"/>
          <w:color w:val="auto"/>
          <w:szCs w:val="24"/>
        </w:rPr>
        <w:t>Отметку «3» получает обучающийся, если объясняет отдельные положения усвоенной теории, иногда выполняет такие мыслительные операции, как анализ и синтез, его устный ответ, письменная работа, практическая деятельность или её результаты, в общем, соответствуют требованиям учебной программы. Так же если запомнил большую часть текста, правил, определений, формулировок и т.п., но объяснить не может (механическое запоминание), его устный ответ, письменная работа, практическая деятельность и её результаты в основном соответствуют требованиям программы, однако имеется определённый набор грубых и негрубых ошибок и недочётов.</w:t>
      </w:r>
    </w:p>
    <w:p w14:paraId="41BD0529" w14:textId="77777777" w:rsidR="00804150" w:rsidRPr="00804150" w:rsidRDefault="00804150" w:rsidP="00804150">
      <w:pPr>
        <w:pStyle w:val="a5"/>
        <w:shd w:val="clear" w:color="auto" w:fill="FFFFFF" w:themeFill="background1"/>
        <w:tabs>
          <w:tab w:val="left" w:pos="-540"/>
        </w:tabs>
        <w:ind w:left="0"/>
        <w:rPr>
          <w:rFonts w:cs="Times New Roman"/>
          <w:color w:val="auto"/>
          <w:szCs w:val="24"/>
        </w:rPr>
      </w:pPr>
      <w:r w:rsidRPr="00804150">
        <w:rPr>
          <w:rFonts w:cs="Times New Roman"/>
          <w:color w:val="auto"/>
          <w:szCs w:val="24"/>
        </w:rPr>
        <w:t>Отметку «2» получает обучающийся, если отличает какой-либо процесс, объект и т.п. от их аналогов только тогда, когда ему их предъявляют в готовом виде, его устный ответ, письменная работа, практическая деятельность и её результаты частично соответствуют требованиям программы, имеются существенные недостатки и грубые ошибки, не может применить на практике полученные знания.</w:t>
      </w:r>
    </w:p>
    <w:p w14:paraId="0B7BC805" w14:textId="77777777" w:rsidR="00804150" w:rsidRPr="00804150" w:rsidRDefault="00804150" w:rsidP="00804150">
      <w:pPr>
        <w:pStyle w:val="a5"/>
        <w:shd w:val="clear" w:color="auto" w:fill="FFFFFF" w:themeFill="background1"/>
        <w:tabs>
          <w:tab w:val="left" w:pos="-540"/>
        </w:tabs>
        <w:ind w:left="0"/>
        <w:rPr>
          <w:rFonts w:cs="Times New Roman"/>
          <w:color w:val="auto"/>
          <w:szCs w:val="24"/>
        </w:rPr>
      </w:pPr>
      <w:r w:rsidRPr="00804150">
        <w:rPr>
          <w:rFonts w:cs="Times New Roman"/>
          <w:color w:val="auto"/>
          <w:szCs w:val="24"/>
        </w:rPr>
        <w:t>Отметку «1» получает обучающийся, если он не приступил к выполнению задания.</w:t>
      </w:r>
    </w:p>
    <w:p w14:paraId="26B51E4B" w14:textId="77777777" w:rsidR="00804150" w:rsidRPr="00804150" w:rsidRDefault="00804150" w:rsidP="00804150">
      <w:pPr>
        <w:pStyle w:val="a5"/>
        <w:shd w:val="clear" w:color="auto" w:fill="FFFFFF" w:themeFill="background1"/>
        <w:tabs>
          <w:tab w:val="left" w:pos="-540"/>
        </w:tabs>
        <w:ind w:left="0"/>
        <w:rPr>
          <w:rFonts w:cs="Times New Roman"/>
          <w:color w:val="auto"/>
          <w:szCs w:val="24"/>
        </w:rPr>
      </w:pPr>
      <w:r w:rsidRPr="00804150">
        <w:rPr>
          <w:rFonts w:cs="Times New Roman"/>
          <w:color w:val="auto"/>
          <w:szCs w:val="24"/>
        </w:rPr>
        <w:t>7.2. Система оценивания в форме зачет/незачет:</w:t>
      </w:r>
    </w:p>
    <w:p w14:paraId="0D57D8C0" w14:textId="77777777" w:rsidR="00804150" w:rsidRPr="00804150" w:rsidRDefault="00804150" w:rsidP="00804150">
      <w:pPr>
        <w:pStyle w:val="a5"/>
        <w:shd w:val="clear" w:color="auto" w:fill="FFFFFF" w:themeFill="background1"/>
        <w:tabs>
          <w:tab w:val="left" w:pos="-540"/>
        </w:tabs>
        <w:ind w:left="0"/>
        <w:rPr>
          <w:rFonts w:cs="Times New Roman"/>
          <w:color w:val="auto"/>
          <w:szCs w:val="24"/>
        </w:rPr>
      </w:pPr>
      <w:r w:rsidRPr="00804150">
        <w:rPr>
          <w:rFonts w:cs="Times New Roman"/>
          <w:color w:val="auto"/>
          <w:szCs w:val="24"/>
        </w:rPr>
        <w:t>зачет – получает обучающийся за выполнение тестового задания, творческой работы, которая в общем объеме соответствуют требованиям учебной программы, а так же может иметь недочеты.</w:t>
      </w:r>
    </w:p>
    <w:p w14:paraId="7E22E562" w14:textId="77777777" w:rsidR="00804150" w:rsidRPr="00804150" w:rsidRDefault="00804150" w:rsidP="00804150">
      <w:pPr>
        <w:pStyle w:val="a5"/>
        <w:shd w:val="clear" w:color="auto" w:fill="FFFFFF" w:themeFill="background1"/>
        <w:tabs>
          <w:tab w:val="left" w:pos="-540"/>
        </w:tabs>
        <w:ind w:left="0"/>
        <w:rPr>
          <w:rFonts w:cs="Times New Roman"/>
          <w:color w:val="auto"/>
          <w:szCs w:val="24"/>
        </w:rPr>
      </w:pPr>
      <w:r w:rsidRPr="00804150">
        <w:rPr>
          <w:rFonts w:cs="Times New Roman"/>
          <w:color w:val="auto"/>
          <w:szCs w:val="24"/>
        </w:rPr>
        <w:t>незачет - получает обучающийся за отсутствие выполненного задания или если его результаты частично соответствуют требованиям программы, имеются существенные недостатки и грубые ошибки.</w:t>
      </w:r>
    </w:p>
    <w:p w14:paraId="1BC6E42E" w14:textId="77777777" w:rsidR="00804150" w:rsidRPr="00804150" w:rsidRDefault="00804150" w:rsidP="00804150">
      <w:pPr>
        <w:pStyle w:val="a5"/>
        <w:shd w:val="clear" w:color="auto" w:fill="FFFFFF" w:themeFill="background1"/>
        <w:tabs>
          <w:tab w:val="left" w:pos="-540"/>
        </w:tabs>
        <w:ind w:left="0"/>
        <w:rPr>
          <w:rFonts w:cs="Times New Roman"/>
          <w:color w:val="auto"/>
          <w:szCs w:val="24"/>
        </w:rPr>
      </w:pPr>
      <w:r w:rsidRPr="00804150">
        <w:rPr>
          <w:rFonts w:cs="Times New Roman"/>
          <w:color w:val="auto"/>
          <w:szCs w:val="24"/>
        </w:rPr>
        <w:t>7.3. Всероссийские проверочные работы оцениваются по многобалльной шкале, и результаты анализируются в соответствии со спецификацией, сопровождающей проверочную работу. Отметки по пятибалльной шкале выставляются в классный журнал по решению учителя и, в случае фиксации оценок по результатам Всероссийской проверочной работы, учитываются при выставлении годовых оценок в 2-8 и 10 классах.</w:t>
      </w:r>
    </w:p>
    <w:p w14:paraId="382C6AB0" w14:textId="77777777" w:rsidR="00804150" w:rsidRPr="00804150" w:rsidRDefault="00804150" w:rsidP="00804150">
      <w:pPr>
        <w:pStyle w:val="a5"/>
        <w:shd w:val="clear" w:color="auto" w:fill="FFFFFF" w:themeFill="background1"/>
        <w:tabs>
          <w:tab w:val="left" w:pos="-540"/>
        </w:tabs>
        <w:ind w:left="0"/>
        <w:rPr>
          <w:rFonts w:cs="Times New Roman"/>
          <w:color w:val="auto"/>
          <w:szCs w:val="24"/>
        </w:rPr>
      </w:pPr>
      <w:r w:rsidRPr="00804150">
        <w:rPr>
          <w:rFonts w:cs="Times New Roman"/>
          <w:color w:val="auto"/>
          <w:szCs w:val="24"/>
        </w:rPr>
        <w:t xml:space="preserve">7.4. С учащимися, освобожденными от уроков физической культуры и отнесенными к специальной медицинской группе, соблюдается дифференцированный и индивидуальный подход к организации занятий (посильное участие на уроке, изучение теоретического материала и т.п.). Оценивание, промежуточная и итоговая аттестация данной категории учащихся производится в обязательном порядке на основании Письма Минобразования РФ «Об оценивании и аттестации учащихся, отнесенных по состоянию здоровья к специальной </w:t>
      </w:r>
      <w:r w:rsidRPr="00804150">
        <w:rPr>
          <w:rFonts w:cs="Times New Roman"/>
          <w:color w:val="auto"/>
          <w:szCs w:val="24"/>
        </w:rPr>
        <w:lastRenderedPageBreak/>
        <w:t>медицинской группе для занятий физической культурой» от 31.01.2003 г. № 13-51-263/123. Запись «</w:t>
      </w:r>
      <w:proofErr w:type="spellStart"/>
      <w:r w:rsidRPr="00804150">
        <w:rPr>
          <w:rFonts w:cs="Times New Roman"/>
          <w:color w:val="auto"/>
          <w:szCs w:val="24"/>
        </w:rPr>
        <w:t>осв</w:t>
      </w:r>
      <w:proofErr w:type="spellEnd"/>
      <w:r w:rsidRPr="00804150">
        <w:rPr>
          <w:rFonts w:cs="Times New Roman"/>
          <w:color w:val="auto"/>
          <w:szCs w:val="24"/>
        </w:rPr>
        <w:t>.» в журнале не допускается.</w:t>
      </w:r>
    </w:p>
    <w:p w14:paraId="1B05C1B3" w14:textId="4FEBFCB0" w:rsidR="00804150" w:rsidRPr="00804150" w:rsidRDefault="00804150" w:rsidP="00804150">
      <w:pPr>
        <w:pStyle w:val="a5"/>
        <w:shd w:val="clear" w:color="auto" w:fill="FFFFFF" w:themeFill="background1"/>
        <w:tabs>
          <w:tab w:val="left" w:pos="-540"/>
        </w:tabs>
        <w:ind w:left="0"/>
        <w:rPr>
          <w:rFonts w:cs="Times New Roman"/>
          <w:color w:val="auto"/>
          <w:szCs w:val="24"/>
        </w:rPr>
      </w:pPr>
      <w:r w:rsidRPr="00804150">
        <w:rPr>
          <w:rFonts w:cs="Times New Roman"/>
          <w:color w:val="auto"/>
          <w:szCs w:val="24"/>
        </w:rPr>
        <w:t xml:space="preserve">7.5. В случае проведения занятий с обучающимися в санатории, больнице, детских лагерях отметки из справки с результатами обучения ребенка в данных учреждениях </w:t>
      </w:r>
      <w:r w:rsidR="00AA1511" w:rsidRPr="00AA1511">
        <w:rPr>
          <w:rFonts w:cs="Times New Roman"/>
          <w:color w:val="auto"/>
          <w:szCs w:val="24"/>
        </w:rPr>
        <w:t>выставля</w:t>
      </w:r>
      <w:r w:rsidR="00AA1511">
        <w:rPr>
          <w:rFonts w:cs="Times New Roman"/>
          <w:color w:val="auto"/>
          <w:szCs w:val="24"/>
        </w:rPr>
        <w:t>ю</w:t>
      </w:r>
      <w:r w:rsidR="00AA1511" w:rsidRPr="00AA1511">
        <w:rPr>
          <w:rFonts w:cs="Times New Roman"/>
          <w:color w:val="auto"/>
          <w:szCs w:val="24"/>
        </w:rPr>
        <w:t>тся через дробь в клетке, где отмечено отсутствие учащегося, при этом пометка «Н» не удаляется (н/4).</w:t>
      </w:r>
      <w:r w:rsidR="00AA1511">
        <w:rPr>
          <w:rFonts w:cs="Times New Roman"/>
          <w:color w:val="auto"/>
          <w:szCs w:val="24"/>
        </w:rPr>
        <w:t xml:space="preserve"> </w:t>
      </w:r>
      <w:r w:rsidRPr="00804150">
        <w:rPr>
          <w:rFonts w:cs="Times New Roman"/>
          <w:color w:val="auto"/>
          <w:szCs w:val="24"/>
        </w:rPr>
        <w:t>Справка с результатами обучения ребенка в данных учреждениях наход</w:t>
      </w:r>
      <w:r w:rsidR="00AA1511">
        <w:rPr>
          <w:rFonts w:cs="Times New Roman"/>
          <w:color w:val="auto"/>
          <w:szCs w:val="24"/>
        </w:rPr>
        <w:t>ится в личном деле обучающегося</w:t>
      </w:r>
      <w:r w:rsidRPr="00804150">
        <w:rPr>
          <w:rFonts w:cs="Times New Roman"/>
          <w:color w:val="auto"/>
          <w:szCs w:val="24"/>
        </w:rPr>
        <w:t>.</w:t>
      </w:r>
    </w:p>
    <w:p w14:paraId="46E4A8BF" w14:textId="77777777" w:rsidR="00804150" w:rsidRPr="00804150" w:rsidRDefault="00804150" w:rsidP="00804150">
      <w:pPr>
        <w:pStyle w:val="a5"/>
        <w:shd w:val="clear" w:color="auto" w:fill="FFFFFF" w:themeFill="background1"/>
        <w:tabs>
          <w:tab w:val="left" w:pos="-540"/>
        </w:tabs>
        <w:ind w:left="0"/>
        <w:rPr>
          <w:rFonts w:cs="Times New Roman"/>
          <w:color w:val="auto"/>
          <w:szCs w:val="24"/>
        </w:rPr>
      </w:pPr>
      <w:r w:rsidRPr="00804150">
        <w:rPr>
          <w:rFonts w:cs="Times New Roman"/>
          <w:color w:val="auto"/>
          <w:szCs w:val="24"/>
        </w:rPr>
        <w:t>7.6. Годовые отметки по предметам, дисциплинам, запись о переводе заносятся классным руководителем в классный журнал и личные дела учащихся по окончанию учебного года.</w:t>
      </w:r>
    </w:p>
    <w:p w14:paraId="4D2A947B" w14:textId="77777777" w:rsidR="00804150" w:rsidRPr="00804150" w:rsidRDefault="00804150" w:rsidP="00804150">
      <w:pPr>
        <w:pStyle w:val="a5"/>
        <w:shd w:val="clear" w:color="auto" w:fill="FFFFFF" w:themeFill="background1"/>
        <w:tabs>
          <w:tab w:val="left" w:pos="-540"/>
        </w:tabs>
        <w:ind w:left="0"/>
        <w:rPr>
          <w:rFonts w:cs="Times New Roman"/>
          <w:color w:val="auto"/>
          <w:szCs w:val="24"/>
        </w:rPr>
      </w:pPr>
      <w:r w:rsidRPr="00804150">
        <w:rPr>
          <w:rFonts w:cs="Times New Roman"/>
          <w:color w:val="auto"/>
          <w:szCs w:val="24"/>
        </w:rPr>
        <w:t>7.7. Если академическая задолженность не ликвидирована в течение года с момента образования академической задолженности, или обучающийся не явился на промежуточную аттестацию без уважительных причин, то годовая отметка «2» ставится в классный журнал и личное дело учащегося.</w:t>
      </w:r>
    </w:p>
    <w:p w14:paraId="758F1E81" w14:textId="77777777" w:rsidR="00804150" w:rsidRPr="00804150" w:rsidRDefault="00804150" w:rsidP="00804150">
      <w:pPr>
        <w:pStyle w:val="a5"/>
        <w:shd w:val="clear" w:color="auto" w:fill="FFFFFF" w:themeFill="background1"/>
        <w:tabs>
          <w:tab w:val="left" w:pos="-540"/>
        </w:tabs>
        <w:ind w:left="0"/>
        <w:rPr>
          <w:rFonts w:cs="Times New Roman"/>
          <w:color w:val="auto"/>
          <w:szCs w:val="24"/>
        </w:rPr>
      </w:pPr>
      <w:r w:rsidRPr="00804150">
        <w:rPr>
          <w:rFonts w:cs="Times New Roman"/>
          <w:color w:val="auto"/>
          <w:szCs w:val="24"/>
        </w:rPr>
        <w:t>7.8. Отметка за четверть, полугодие выставляется как средне - арифметическое текущих отметок (письменные работы, устные ответы, лабораторные и практические работы).</w:t>
      </w:r>
    </w:p>
    <w:tbl>
      <w:tblPr>
        <w:tblW w:w="86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85"/>
        <w:gridCol w:w="2889"/>
      </w:tblGrid>
      <w:tr w:rsidR="00804150" w:rsidRPr="00804150" w14:paraId="6F06D2B3" w14:textId="77777777" w:rsidTr="00C06F0D">
        <w:trPr>
          <w:jc w:val="center"/>
        </w:trPr>
        <w:tc>
          <w:tcPr>
            <w:tcW w:w="5785" w:type="dxa"/>
            <w:shd w:val="clear" w:color="auto" w:fill="auto"/>
          </w:tcPr>
          <w:p w14:paraId="01E4F0E1" w14:textId="77777777" w:rsidR="00804150" w:rsidRPr="00804150" w:rsidRDefault="00804150" w:rsidP="00804150">
            <w:pPr>
              <w:ind w:firstLine="0"/>
              <w:rPr>
                <w:rFonts w:eastAsia="Times New Roman" w:cs="Times New Roman"/>
                <w:color w:val="auto"/>
                <w:szCs w:val="24"/>
              </w:rPr>
            </w:pPr>
            <w:r w:rsidRPr="00804150">
              <w:rPr>
                <w:rFonts w:eastAsia="Times New Roman" w:cs="Times New Roman"/>
                <w:color w:val="auto"/>
                <w:szCs w:val="24"/>
              </w:rPr>
              <w:t>Средний балл по итогам четверти (полугодия) и года</w:t>
            </w:r>
          </w:p>
        </w:tc>
        <w:tc>
          <w:tcPr>
            <w:tcW w:w="2889" w:type="dxa"/>
            <w:shd w:val="clear" w:color="auto" w:fill="auto"/>
          </w:tcPr>
          <w:p w14:paraId="46F98F9A" w14:textId="77777777" w:rsidR="00804150" w:rsidRPr="00804150" w:rsidRDefault="00804150" w:rsidP="00804150">
            <w:pPr>
              <w:ind w:firstLine="0"/>
              <w:rPr>
                <w:rFonts w:eastAsia="Times New Roman" w:cs="Times New Roman"/>
                <w:color w:val="auto"/>
                <w:szCs w:val="24"/>
              </w:rPr>
            </w:pPr>
            <w:r w:rsidRPr="00804150">
              <w:rPr>
                <w:rFonts w:eastAsia="Times New Roman" w:cs="Times New Roman"/>
                <w:color w:val="auto"/>
                <w:szCs w:val="24"/>
              </w:rPr>
              <w:t xml:space="preserve">Отметка </w:t>
            </w:r>
          </w:p>
        </w:tc>
      </w:tr>
      <w:tr w:rsidR="00804150" w:rsidRPr="00804150" w14:paraId="65009DC8" w14:textId="77777777" w:rsidTr="00C06F0D">
        <w:trPr>
          <w:jc w:val="center"/>
        </w:trPr>
        <w:tc>
          <w:tcPr>
            <w:tcW w:w="5785" w:type="dxa"/>
            <w:shd w:val="clear" w:color="auto" w:fill="auto"/>
          </w:tcPr>
          <w:p w14:paraId="73CE0001" w14:textId="481CE4D6" w:rsidR="00804150" w:rsidRPr="00804150" w:rsidRDefault="00804150" w:rsidP="005D4256">
            <w:pPr>
              <w:ind w:firstLine="0"/>
              <w:rPr>
                <w:rFonts w:eastAsia="Times New Roman" w:cs="Times New Roman"/>
                <w:color w:val="auto"/>
                <w:szCs w:val="24"/>
              </w:rPr>
            </w:pPr>
            <w:r w:rsidRPr="00804150">
              <w:rPr>
                <w:rFonts w:eastAsia="Times New Roman" w:cs="Times New Roman"/>
                <w:color w:val="auto"/>
                <w:szCs w:val="24"/>
              </w:rPr>
              <w:t>˂2,</w:t>
            </w:r>
            <w:r w:rsidR="005D4256">
              <w:rPr>
                <w:rFonts w:eastAsia="Times New Roman" w:cs="Times New Roman"/>
                <w:color w:val="auto"/>
                <w:szCs w:val="24"/>
              </w:rPr>
              <w:t>5</w:t>
            </w:r>
          </w:p>
        </w:tc>
        <w:tc>
          <w:tcPr>
            <w:tcW w:w="2889" w:type="dxa"/>
            <w:shd w:val="clear" w:color="auto" w:fill="auto"/>
          </w:tcPr>
          <w:p w14:paraId="40E3249E" w14:textId="77777777" w:rsidR="00804150" w:rsidRPr="00804150" w:rsidRDefault="00804150" w:rsidP="00804150">
            <w:pPr>
              <w:ind w:firstLine="0"/>
              <w:rPr>
                <w:rFonts w:eastAsia="Times New Roman" w:cs="Times New Roman"/>
                <w:color w:val="auto"/>
                <w:szCs w:val="24"/>
              </w:rPr>
            </w:pPr>
            <w:r w:rsidRPr="00804150">
              <w:rPr>
                <w:rFonts w:eastAsia="Times New Roman" w:cs="Times New Roman"/>
                <w:color w:val="auto"/>
                <w:szCs w:val="24"/>
              </w:rPr>
              <w:t>2 (неудовлетворительно)</w:t>
            </w:r>
          </w:p>
        </w:tc>
      </w:tr>
      <w:tr w:rsidR="00804150" w:rsidRPr="00804150" w14:paraId="07E192B0" w14:textId="77777777" w:rsidTr="00C06F0D">
        <w:trPr>
          <w:jc w:val="center"/>
        </w:trPr>
        <w:tc>
          <w:tcPr>
            <w:tcW w:w="5785" w:type="dxa"/>
            <w:shd w:val="clear" w:color="auto" w:fill="auto"/>
          </w:tcPr>
          <w:p w14:paraId="63B2006F" w14:textId="77777777" w:rsidR="00804150" w:rsidRPr="00804150" w:rsidRDefault="00804150" w:rsidP="00804150">
            <w:pPr>
              <w:ind w:firstLine="0"/>
              <w:rPr>
                <w:rFonts w:eastAsia="Times New Roman" w:cs="Times New Roman"/>
                <w:color w:val="auto"/>
                <w:szCs w:val="24"/>
              </w:rPr>
            </w:pPr>
            <w:r w:rsidRPr="00804150">
              <w:rPr>
                <w:rFonts w:eastAsia="Times New Roman" w:cs="Times New Roman"/>
                <w:color w:val="auto"/>
                <w:szCs w:val="24"/>
              </w:rPr>
              <w:t>2,5 – 3,49</w:t>
            </w:r>
          </w:p>
        </w:tc>
        <w:tc>
          <w:tcPr>
            <w:tcW w:w="2889" w:type="dxa"/>
            <w:shd w:val="clear" w:color="auto" w:fill="auto"/>
          </w:tcPr>
          <w:p w14:paraId="3EC7890D" w14:textId="77777777" w:rsidR="00804150" w:rsidRPr="00804150" w:rsidRDefault="00804150" w:rsidP="00804150">
            <w:pPr>
              <w:ind w:firstLine="0"/>
              <w:rPr>
                <w:rFonts w:eastAsia="Times New Roman" w:cs="Times New Roman"/>
                <w:color w:val="auto"/>
                <w:szCs w:val="24"/>
              </w:rPr>
            </w:pPr>
            <w:r w:rsidRPr="00804150">
              <w:rPr>
                <w:rFonts w:eastAsia="Times New Roman" w:cs="Times New Roman"/>
                <w:color w:val="auto"/>
                <w:szCs w:val="24"/>
              </w:rPr>
              <w:t>3 (удовлетворительно)</w:t>
            </w:r>
          </w:p>
        </w:tc>
      </w:tr>
      <w:tr w:rsidR="00804150" w:rsidRPr="00804150" w14:paraId="22764675" w14:textId="77777777" w:rsidTr="00C06F0D">
        <w:trPr>
          <w:jc w:val="center"/>
        </w:trPr>
        <w:tc>
          <w:tcPr>
            <w:tcW w:w="5785" w:type="dxa"/>
            <w:shd w:val="clear" w:color="auto" w:fill="auto"/>
          </w:tcPr>
          <w:p w14:paraId="73C5310B" w14:textId="77777777" w:rsidR="00804150" w:rsidRPr="00804150" w:rsidRDefault="00804150" w:rsidP="00804150">
            <w:pPr>
              <w:ind w:firstLine="0"/>
              <w:rPr>
                <w:rFonts w:eastAsia="Times New Roman" w:cs="Times New Roman"/>
                <w:color w:val="auto"/>
                <w:szCs w:val="24"/>
              </w:rPr>
            </w:pPr>
            <w:r w:rsidRPr="00804150">
              <w:rPr>
                <w:rFonts w:eastAsia="Times New Roman" w:cs="Times New Roman"/>
                <w:color w:val="auto"/>
                <w:szCs w:val="24"/>
              </w:rPr>
              <w:t>3,5 – 4,49</w:t>
            </w:r>
          </w:p>
        </w:tc>
        <w:tc>
          <w:tcPr>
            <w:tcW w:w="2889" w:type="dxa"/>
            <w:shd w:val="clear" w:color="auto" w:fill="auto"/>
          </w:tcPr>
          <w:p w14:paraId="6EF75B4B" w14:textId="77777777" w:rsidR="00804150" w:rsidRPr="00804150" w:rsidRDefault="00804150" w:rsidP="00804150">
            <w:pPr>
              <w:ind w:firstLine="0"/>
              <w:rPr>
                <w:rFonts w:eastAsia="Times New Roman" w:cs="Times New Roman"/>
                <w:color w:val="auto"/>
                <w:szCs w:val="24"/>
              </w:rPr>
            </w:pPr>
            <w:r w:rsidRPr="00804150">
              <w:rPr>
                <w:rFonts w:eastAsia="Times New Roman" w:cs="Times New Roman"/>
                <w:color w:val="auto"/>
                <w:szCs w:val="24"/>
              </w:rPr>
              <w:t>4 (хорошо)</w:t>
            </w:r>
          </w:p>
        </w:tc>
      </w:tr>
      <w:tr w:rsidR="00804150" w:rsidRPr="00804150" w14:paraId="3B6CEB84" w14:textId="77777777" w:rsidTr="00C06F0D">
        <w:trPr>
          <w:jc w:val="center"/>
        </w:trPr>
        <w:tc>
          <w:tcPr>
            <w:tcW w:w="5785" w:type="dxa"/>
            <w:shd w:val="clear" w:color="auto" w:fill="auto"/>
          </w:tcPr>
          <w:p w14:paraId="2E79B3DF" w14:textId="77777777" w:rsidR="00804150" w:rsidRPr="00804150" w:rsidRDefault="00804150" w:rsidP="00804150">
            <w:pPr>
              <w:ind w:firstLine="0"/>
              <w:rPr>
                <w:rFonts w:eastAsia="Times New Roman" w:cs="Times New Roman"/>
                <w:color w:val="auto"/>
                <w:szCs w:val="24"/>
              </w:rPr>
            </w:pPr>
            <w:r w:rsidRPr="00804150">
              <w:rPr>
                <w:rFonts w:eastAsia="Times New Roman" w:cs="Times New Roman"/>
                <w:color w:val="auto"/>
                <w:szCs w:val="24"/>
              </w:rPr>
              <w:t>4,5 - 5</w:t>
            </w:r>
          </w:p>
        </w:tc>
        <w:tc>
          <w:tcPr>
            <w:tcW w:w="2889" w:type="dxa"/>
            <w:shd w:val="clear" w:color="auto" w:fill="auto"/>
          </w:tcPr>
          <w:p w14:paraId="0DF642CA" w14:textId="77777777" w:rsidR="00804150" w:rsidRPr="00804150" w:rsidRDefault="00804150" w:rsidP="00804150">
            <w:pPr>
              <w:ind w:firstLine="0"/>
              <w:rPr>
                <w:rFonts w:eastAsia="Times New Roman" w:cs="Times New Roman"/>
                <w:color w:val="auto"/>
                <w:szCs w:val="24"/>
              </w:rPr>
            </w:pPr>
            <w:r w:rsidRPr="00804150">
              <w:rPr>
                <w:rFonts w:eastAsia="Times New Roman" w:cs="Times New Roman"/>
                <w:color w:val="auto"/>
                <w:szCs w:val="24"/>
              </w:rPr>
              <w:t>5 (отлично)</w:t>
            </w:r>
          </w:p>
        </w:tc>
      </w:tr>
    </w:tbl>
    <w:p w14:paraId="7CD80E0C" w14:textId="77777777" w:rsidR="00804150" w:rsidRPr="00804150" w:rsidRDefault="00804150" w:rsidP="00804150">
      <w:pPr>
        <w:pStyle w:val="a5"/>
        <w:shd w:val="clear" w:color="auto" w:fill="FFFFFF" w:themeFill="background1"/>
        <w:tabs>
          <w:tab w:val="left" w:pos="-540"/>
        </w:tabs>
        <w:ind w:left="0"/>
        <w:rPr>
          <w:rFonts w:cs="Times New Roman"/>
          <w:color w:val="auto"/>
          <w:szCs w:val="24"/>
        </w:rPr>
      </w:pPr>
      <w:r w:rsidRPr="00804150">
        <w:rPr>
          <w:rFonts w:cs="Times New Roman"/>
          <w:color w:val="auto"/>
          <w:szCs w:val="24"/>
        </w:rPr>
        <w:t xml:space="preserve">7.9. Минимальная </w:t>
      </w:r>
      <w:proofErr w:type="spellStart"/>
      <w:r w:rsidRPr="00804150">
        <w:rPr>
          <w:rFonts w:cs="Times New Roman"/>
          <w:color w:val="auto"/>
          <w:szCs w:val="24"/>
        </w:rPr>
        <w:t>накопляемость</w:t>
      </w:r>
      <w:proofErr w:type="spellEnd"/>
      <w:r w:rsidRPr="00804150">
        <w:rPr>
          <w:rFonts w:cs="Times New Roman"/>
          <w:color w:val="auto"/>
          <w:szCs w:val="24"/>
        </w:rPr>
        <w:t xml:space="preserve"> отметок за четверть (полугодие) у каждого обучающегося в классном (электронном) журнале должна быть не менее:</w:t>
      </w:r>
    </w:p>
    <w:p w14:paraId="079FDCDF" w14:textId="77777777" w:rsidR="00804150" w:rsidRPr="00804150" w:rsidRDefault="00804150" w:rsidP="00804150">
      <w:pPr>
        <w:pStyle w:val="a5"/>
        <w:shd w:val="clear" w:color="auto" w:fill="FFFFFF" w:themeFill="background1"/>
        <w:tabs>
          <w:tab w:val="left" w:pos="-540"/>
        </w:tabs>
        <w:ind w:left="0"/>
        <w:rPr>
          <w:rFonts w:cs="Times New Roman"/>
          <w:color w:val="auto"/>
          <w:szCs w:val="24"/>
        </w:rPr>
      </w:pPr>
      <w:r w:rsidRPr="00804150">
        <w:rPr>
          <w:rFonts w:cs="Times New Roman"/>
          <w:color w:val="auto"/>
          <w:szCs w:val="24"/>
        </w:rPr>
        <w:t>- трёх (пяти) текущих отметок при изучении предмета в рамках 1 (одного) часа в неделю;</w:t>
      </w:r>
    </w:p>
    <w:p w14:paraId="1AE909E4" w14:textId="77777777" w:rsidR="00804150" w:rsidRPr="00804150" w:rsidRDefault="00804150" w:rsidP="00804150">
      <w:pPr>
        <w:pStyle w:val="a5"/>
        <w:shd w:val="clear" w:color="auto" w:fill="FFFFFF" w:themeFill="background1"/>
        <w:tabs>
          <w:tab w:val="left" w:pos="-540"/>
        </w:tabs>
        <w:ind w:left="0"/>
        <w:rPr>
          <w:rFonts w:cs="Times New Roman"/>
          <w:color w:val="auto"/>
          <w:szCs w:val="24"/>
        </w:rPr>
      </w:pPr>
      <w:r w:rsidRPr="00804150">
        <w:rPr>
          <w:rFonts w:cs="Times New Roman"/>
          <w:color w:val="auto"/>
          <w:szCs w:val="24"/>
        </w:rPr>
        <w:t>- пяти (семи) текущих отметок при изучении предмета в рамках 2 (двух) часов в неделю;</w:t>
      </w:r>
    </w:p>
    <w:p w14:paraId="792D301D" w14:textId="77777777" w:rsidR="00804150" w:rsidRPr="00804150" w:rsidRDefault="00804150" w:rsidP="00804150">
      <w:pPr>
        <w:pStyle w:val="a5"/>
        <w:shd w:val="clear" w:color="auto" w:fill="FFFFFF" w:themeFill="background1"/>
        <w:tabs>
          <w:tab w:val="left" w:pos="-540"/>
        </w:tabs>
        <w:ind w:left="0"/>
        <w:rPr>
          <w:rFonts w:cs="Times New Roman"/>
          <w:color w:val="auto"/>
          <w:szCs w:val="24"/>
        </w:rPr>
      </w:pPr>
      <w:r w:rsidRPr="00804150">
        <w:rPr>
          <w:rFonts w:cs="Times New Roman"/>
          <w:color w:val="auto"/>
          <w:szCs w:val="24"/>
        </w:rPr>
        <w:t>- семи (десяти) отметок при изучении предмета в рамках 3 (трех) и более часов в неделю.</w:t>
      </w:r>
    </w:p>
    <w:p w14:paraId="559BC2E4" w14:textId="77777777" w:rsidR="00804150" w:rsidRPr="00804150" w:rsidRDefault="00804150" w:rsidP="00804150">
      <w:pPr>
        <w:pStyle w:val="a5"/>
        <w:shd w:val="clear" w:color="auto" w:fill="FFFFFF" w:themeFill="background1"/>
        <w:tabs>
          <w:tab w:val="left" w:pos="-540"/>
        </w:tabs>
        <w:ind w:left="0"/>
        <w:rPr>
          <w:rFonts w:cs="Times New Roman"/>
          <w:color w:val="auto"/>
          <w:szCs w:val="24"/>
        </w:rPr>
      </w:pPr>
      <w:r w:rsidRPr="00804150">
        <w:rPr>
          <w:rFonts w:cs="Times New Roman"/>
          <w:color w:val="auto"/>
          <w:szCs w:val="24"/>
        </w:rPr>
        <w:t>При длительном отсутствии учащегося по уважительной причине (до 50 % учебного времени) достаточно трёх отметок по предмету для выставления четвертной (полугодовой) отметки.</w:t>
      </w:r>
    </w:p>
    <w:p w14:paraId="5390967E" w14:textId="3273BEA8" w:rsidR="00804150" w:rsidRPr="00804150" w:rsidRDefault="00804150" w:rsidP="00804150">
      <w:pPr>
        <w:pStyle w:val="a5"/>
        <w:shd w:val="clear" w:color="auto" w:fill="FFFFFF" w:themeFill="background1"/>
        <w:tabs>
          <w:tab w:val="left" w:pos="-540"/>
        </w:tabs>
        <w:ind w:left="0"/>
        <w:rPr>
          <w:rFonts w:cs="Times New Roman"/>
          <w:color w:val="auto"/>
          <w:szCs w:val="24"/>
        </w:rPr>
      </w:pPr>
      <w:r w:rsidRPr="00804150">
        <w:rPr>
          <w:rFonts w:cs="Times New Roman"/>
          <w:color w:val="auto"/>
          <w:szCs w:val="24"/>
        </w:rPr>
        <w:t xml:space="preserve">7.10. Обучающимся, пропустившим по уважительной причине, подтвержденной соответствующими документами, более 50 </w:t>
      </w:r>
      <w:r w:rsidR="005D4256">
        <w:rPr>
          <w:rFonts w:cs="Times New Roman"/>
          <w:color w:val="auto"/>
          <w:szCs w:val="24"/>
        </w:rPr>
        <w:t>%</w:t>
      </w:r>
      <w:r w:rsidRPr="00804150">
        <w:rPr>
          <w:rFonts w:cs="Times New Roman"/>
          <w:color w:val="auto"/>
          <w:szCs w:val="24"/>
        </w:rPr>
        <w:t xml:space="preserve"> учебного времени, отметка за четверть не выставляется или выставляется на основе результатов письменной работы или устного ответа педагогическому работнику в формах, предусмотренных для текущего контроля успеваемости, по пропущенному материалу, а также результатов четвертной письменной работы. Все отметки заносятся в ведомость (Приложение 4) и переносятся в журнал.</w:t>
      </w:r>
    </w:p>
    <w:p w14:paraId="6CEA4EAA" w14:textId="77777777" w:rsidR="00804150" w:rsidRPr="00804150" w:rsidRDefault="00804150" w:rsidP="00804150">
      <w:pPr>
        <w:pStyle w:val="a5"/>
        <w:shd w:val="clear" w:color="auto" w:fill="FFFFFF" w:themeFill="background1"/>
        <w:tabs>
          <w:tab w:val="left" w:pos="-540"/>
        </w:tabs>
        <w:ind w:left="0"/>
        <w:rPr>
          <w:rFonts w:cs="Times New Roman"/>
          <w:color w:val="auto"/>
          <w:szCs w:val="24"/>
        </w:rPr>
      </w:pPr>
      <w:r w:rsidRPr="00804150">
        <w:rPr>
          <w:rFonts w:cs="Times New Roman"/>
          <w:color w:val="auto"/>
          <w:szCs w:val="24"/>
        </w:rPr>
        <w:t>7.11. Отметки по промежуточной аттестации и повторной промежуточной аттестации не учитываются при выставлении итоговой отметки за 4 четверть (2 полугодие).</w:t>
      </w:r>
    </w:p>
    <w:p w14:paraId="10C87188" w14:textId="77777777" w:rsidR="00804150" w:rsidRDefault="00804150" w:rsidP="00804150">
      <w:pPr>
        <w:pStyle w:val="a5"/>
        <w:shd w:val="clear" w:color="auto" w:fill="FFFFFF" w:themeFill="background1"/>
        <w:tabs>
          <w:tab w:val="left" w:pos="-540"/>
        </w:tabs>
        <w:ind w:left="0"/>
        <w:rPr>
          <w:rFonts w:cs="Times New Roman"/>
          <w:color w:val="auto"/>
          <w:szCs w:val="24"/>
        </w:rPr>
      </w:pPr>
      <w:r w:rsidRPr="00804150">
        <w:rPr>
          <w:rFonts w:cs="Times New Roman"/>
          <w:color w:val="auto"/>
          <w:szCs w:val="24"/>
        </w:rPr>
        <w:t>7.12. Итоговая отметка за год выставляется как средне - арифметическое отметок за 1, 2, 3, 4 четверти (1 и 2 полугодие) и отметки промежуточной аттестации с учётом всех пересдач целым числом с использованием правил арифметического округления.</w:t>
      </w:r>
      <w:r w:rsidR="00EC6957" w:rsidRPr="00804150">
        <w:rPr>
          <w:rFonts w:cs="Times New Roman"/>
          <w:color w:val="auto"/>
          <w:szCs w:val="24"/>
        </w:rPr>
        <w:t>».</w:t>
      </w:r>
    </w:p>
    <w:p w14:paraId="4078AE2C" w14:textId="345826AA" w:rsidR="008305F7" w:rsidRPr="00EC6957" w:rsidRDefault="00804150" w:rsidP="00804150">
      <w:pPr>
        <w:pStyle w:val="a5"/>
        <w:shd w:val="clear" w:color="auto" w:fill="FFFFFF" w:themeFill="background1"/>
        <w:tabs>
          <w:tab w:val="left" w:pos="-540"/>
        </w:tabs>
        <w:ind w:left="0"/>
        <w:rPr>
          <w:rFonts w:cs="Times New Roman"/>
          <w:color w:val="auto"/>
          <w:szCs w:val="24"/>
        </w:rPr>
      </w:pPr>
      <w:r>
        <w:rPr>
          <w:rFonts w:cs="Times New Roman"/>
          <w:color w:val="auto"/>
          <w:szCs w:val="24"/>
        </w:rPr>
        <w:t xml:space="preserve">9. </w:t>
      </w:r>
      <w:r w:rsidR="008305F7" w:rsidRPr="00EC6957">
        <w:rPr>
          <w:rFonts w:cs="Times New Roman"/>
          <w:color w:val="auto"/>
          <w:szCs w:val="24"/>
        </w:rPr>
        <w:t>Контроль за исполнением настоящего приказа оставляю за собо</w:t>
      </w:r>
      <w:r>
        <w:rPr>
          <w:rFonts w:cs="Times New Roman"/>
          <w:color w:val="auto"/>
          <w:szCs w:val="24"/>
        </w:rPr>
        <w:t>й</w:t>
      </w:r>
      <w:r w:rsidR="008305F7" w:rsidRPr="00EC6957">
        <w:rPr>
          <w:rFonts w:cs="Times New Roman"/>
          <w:color w:val="auto"/>
          <w:szCs w:val="24"/>
        </w:rPr>
        <w:t>.</w:t>
      </w:r>
    </w:p>
    <w:p w14:paraId="70BE9371" w14:textId="1651D067" w:rsidR="00C028D7" w:rsidRPr="000A0001" w:rsidRDefault="00C028D7" w:rsidP="00804150">
      <w:pPr>
        <w:shd w:val="clear" w:color="auto" w:fill="FFFFFF" w:themeFill="background1"/>
        <w:tabs>
          <w:tab w:val="left" w:pos="900"/>
        </w:tabs>
        <w:ind w:firstLine="709"/>
        <w:rPr>
          <w:rFonts w:cs="Times New Roman"/>
          <w:color w:val="auto"/>
          <w:szCs w:val="24"/>
        </w:rPr>
      </w:pPr>
    </w:p>
    <w:p w14:paraId="5A2B3E80" w14:textId="77777777" w:rsidR="00782C75" w:rsidRDefault="00782C75" w:rsidP="00804150">
      <w:pPr>
        <w:shd w:val="clear" w:color="auto" w:fill="FFFFFF" w:themeFill="background1"/>
        <w:tabs>
          <w:tab w:val="left" w:pos="900"/>
        </w:tabs>
        <w:ind w:firstLine="0"/>
        <w:rPr>
          <w:rFonts w:cs="Times New Roman"/>
          <w:color w:val="auto"/>
          <w:szCs w:val="24"/>
        </w:rPr>
      </w:pPr>
    </w:p>
    <w:p w14:paraId="4809966E" w14:textId="77777777" w:rsidR="00782C75" w:rsidRDefault="00782C75" w:rsidP="00804150">
      <w:pPr>
        <w:shd w:val="clear" w:color="auto" w:fill="FFFFFF" w:themeFill="background1"/>
        <w:tabs>
          <w:tab w:val="left" w:pos="900"/>
        </w:tabs>
        <w:ind w:firstLine="0"/>
        <w:rPr>
          <w:rFonts w:cs="Times New Roman"/>
          <w:color w:val="auto"/>
          <w:szCs w:val="24"/>
        </w:rPr>
      </w:pPr>
    </w:p>
    <w:p w14:paraId="32DCE350" w14:textId="77777777" w:rsidR="009833A3" w:rsidRDefault="00782C75" w:rsidP="00804150">
      <w:pPr>
        <w:shd w:val="clear" w:color="auto" w:fill="FFFFFF" w:themeFill="background1"/>
        <w:tabs>
          <w:tab w:val="left" w:pos="900"/>
        </w:tabs>
        <w:ind w:firstLine="0"/>
        <w:rPr>
          <w:rFonts w:cs="Times New Roman"/>
          <w:color w:val="auto"/>
          <w:szCs w:val="24"/>
        </w:rPr>
      </w:pPr>
      <w:r>
        <w:rPr>
          <w:rFonts w:cs="Times New Roman"/>
          <w:color w:val="auto"/>
          <w:szCs w:val="24"/>
        </w:rPr>
        <w:t>Дир</w:t>
      </w:r>
      <w:r w:rsidR="00CF326F">
        <w:rPr>
          <w:rFonts w:cs="Times New Roman"/>
          <w:color w:val="auto"/>
          <w:szCs w:val="24"/>
        </w:rPr>
        <w:t xml:space="preserve">ектор МБОУ «Гимназия №1» </w:t>
      </w:r>
      <w:r w:rsidR="00CF326F">
        <w:rPr>
          <w:rFonts w:cs="Times New Roman"/>
          <w:color w:val="auto"/>
          <w:szCs w:val="24"/>
        </w:rPr>
        <w:tab/>
      </w:r>
      <w:r w:rsidR="00CF326F">
        <w:rPr>
          <w:rFonts w:cs="Times New Roman"/>
          <w:color w:val="auto"/>
          <w:szCs w:val="24"/>
        </w:rPr>
        <w:tab/>
      </w:r>
      <w:r w:rsidR="00CF326F">
        <w:rPr>
          <w:rFonts w:cs="Times New Roman"/>
          <w:color w:val="auto"/>
          <w:szCs w:val="24"/>
        </w:rPr>
        <w:tab/>
      </w:r>
      <w:r w:rsidR="003262B5">
        <w:rPr>
          <w:rFonts w:cs="Times New Roman"/>
          <w:color w:val="auto"/>
          <w:szCs w:val="24"/>
        </w:rPr>
        <w:t xml:space="preserve"> </w:t>
      </w:r>
      <w:r w:rsidR="000B2211">
        <w:rPr>
          <w:rFonts w:cs="Times New Roman"/>
          <w:color w:val="auto"/>
          <w:szCs w:val="24"/>
        </w:rPr>
        <w:t xml:space="preserve">                                                 </w:t>
      </w:r>
      <w:r w:rsidR="003262B5">
        <w:rPr>
          <w:rFonts w:cs="Times New Roman"/>
          <w:color w:val="auto"/>
          <w:szCs w:val="24"/>
        </w:rPr>
        <w:t>В.В. Тетюев</w:t>
      </w:r>
    </w:p>
    <w:sectPr w:rsidR="009833A3" w:rsidSect="00E30712">
      <w:pgSz w:w="11900" w:h="16840"/>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660D9C"/>
    <w:lvl w:ilvl="0">
      <w:start w:val="1"/>
      <w:numFmt w:val="decimal"/>
      <w:lvlText w:val="%1."/>
      <w:lvlJc w:val="left"/>
      <w:pPr>
        <w:tabs>
          <w:tab w:val="num" w:pos="1492"/>
        </w:tabs>
        <w:ind w:left="1492" w:hanging="360"/>
      </w:pPr>
    </w:lvl>
  </w:abstractNum>
  <w:abstractNum w:abstractNumId="1">
    <w:nsid w:val="FFFFFF7D"/>
    <w:multiLevelType w:val="singleLevel"/>
    <w:tmpl w:val="51D01728"/>
    <w:lvl w:ilvl="0">
      <w:start w:val="1"/>
      <w:numFmt w:val="decimal"/>
      <w:lvlText w:val="%1."/>
      <w:lvlJc w:val="left"/>
      <w:pPr>
        <w:tabs>
          <w:tab w:val="num" w:pos="1209"/>
        </w:tabs>
        <w:ind w:left="1209" w:hanging="360"/>
      </w:pPr>
    </w:lvl>
  </w:abstractNum>
  <w:abstractNum w:abstractNumId="2">
    <w:nsid w:val="FFFFFF7E"/>
    <w:multiLevelType w:val="singleLevel"/>
    <w:tmpl w:val="3592B2A0"/>
    <w:lvl w:ilvl="0">
      <w:start w:val="1"/>
      <w:numFmt w:val="decimal"/>
      <w:lvlText w:val="%1."/>
      <w:lvlJc w:val="left"/>
      <w:pPr>
        <w:tabs>
          <w:tab w:val="num" w:pos="926"/>
        </w:tabs>
        <w:ind w:left="926" w:hanging="360"/>
      </w:pPr>
    </w:lvl>
  </w:abstractNum>
  <w:abstractNum w:abstractNumId="3">
    <w:nsid w:val="FFFFFF7F"/>
    <w:multiLevelType w:val="singleLevel"/>
    <w:tmpl w:val="095EB0EE"/>
    <w:lvl w:ilvl="0">
      <w:start w:val="1"/>
      <w:numFmt w:val="decimal"/>
      <w:lvlText w:val="%1."/>
      <w:lvlJc w:val="left"/>
      <w:pPr>
        <w:tabs>
          <w:tab w:val="num" w:pos="643"/>
        </w:tabs>
        <w:ind w:left="643" w:hanging="360"/>
      </w:pPr>
    </w:lvl>
  </w:abstractNum>
  <w:abstractNum w:abstractNumId="4">
    <w:nsid w:val="FFFFFF80"/>
    <w:multiLevelType w:val="singleLevel"/>
    <w:tmpl w:val="225EEA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96D6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6E48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9E15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8E03FA4"/>
    <w:lvl w:ilvl="0">
      <w:start w:val="1"/>
      <w:numFmt w:val="decimal"/>
      <w:lvlText w:val="%1."/>
      <w:lvlJc w:val="left"/>
      <w:pPr>
        <w:tabs>
          <w:tab w:val="num" w:pos="360"/>
        </w:tabs>
        <w:ind w:left="360" w:hanging="360"/>
      </w:pPr>
    </w:lvl>
  </w:abstractNum>
  <w:abstractNum w:abstractNumId="9">
    <w:nsid w:val="FFFFFF89"/>
    <w:multiLevelType w:val="singleLevel"/>
    <w:tmpl w:val="649AEADE"/>
    <w:lvl w:ilvl="0">
      <w:start w:val="1"/>
      <w:numFmt w:val="bullet"/>
      <w:lvlText w:val=""/>
      <w:lvlJc w:val="left"/>
      <w:pPr>
        <w:tabs>
          <w:tab w:val="num" w:pos="360"/>
        </w:tabs>
        <w:ind w:left="360" w:hanging="360"/>
      </w:pPr>
      <w:rPr>
        <w:rFonts w:ascii="Symbol" w:hAnsi="Symbol" w:hint="default"/>
      </w:rPr>
    </w:lvl>
  </w:abstractNum>
  <w:abstractNum w:abstractNumId="10">
    <w:nsid w:val="0059727C"/>
    <w:multiLevelType w:val="hybridMultilevel"/>
    <w:tmpl w:val="D6EA8BB8"/>
    <w:lvl w:ilvl="0" w:tplc="5718AE94">
      <w:start w:val="10"/>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0FD1F83"/>
    <w:multiLevelType w:val="hybridMultilevel"/>
    <w:tmpl w:val="97484BFC"/>
    <w:lvl w:ilvl="0" w:tplc="0419000F">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026C1480"/>
    <w:multiLevelType w:val="hybridMultilevel"/>
    <w:tmpl w:val="51187DD6"/>
    <w:lvl w:ilvl="0" w:tplc="CE3EDFB2">
      <w:start w:val="1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04B70D82"/>
    <w:multiLevelType w:val="hybridMultilevel"/>
    <w:tmpl w:val="8E48EECA"/>
    <w:lvl w:ilvl="0" w:tplc="20048F86">
      <w:start w:val="2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05DB54F8"/>
    <w:multiLevelType w:val="hybridMultilevel"/>
    <w:tmpl w:val="F1E6AC18"/>
    <w:lvl w:ilvl="0" w:tplc="2BA4879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721396D"/>
    <w:multiLevelType w:val="multilevel"/>
    <w:tmpl w:val="76BC7476"/>
    <w:lvl w:ilvl="0">
      <w:start w:val="1"/>
      <w:numFmt w:val="bullet"/>
      <w:lvlText w:val=""/>
      <w:lvlJc w:val="left"/>
      <w:pPr>
        <w:tabs>
          <w:tab w:val="num" w:pos="1080"/>
        </w:tabs>
        <w:ind w:left="1080" w:hanging="360"/>
      </w:pPr>
      <w:rPr>
        <w:rFonts w:ascii="Symbol" w:hAnsi="Symbol" w:hint="default"/>
        <w:color w:val="auto"/>
      </w:rPr>
    </w:lvl>
    <w:lvl w:ilvl="1">
      <w:start w:val="1"/>
      <w:numFmt w:val="decimal"/>
      <w:lvlRestart w:val="0"/>
      <w:lvlText w:val="%1.%2."/>
      <w:lvlJc w:val="left"/>
      <w:pPr>
        <w:tabs>
          <w:tab w:val="num" w:pos="1512"/>
        </w:tabs>
        <w:ind w:left="1512" w:hanging="432"/>
      </w:pPr>
      <w:rPr>
        <w:rFonts w:cs="Times New Roman" w:hint="default"/>
      </w:rPr>
    </w:lvl>
    <w:lvl w:ilvl="2">
      <w:start w:val="1"/>
      <w:numFmt w:val="decimal"/>
      <w:lvlRestart w:val="0"/>
      <w:suff w:val="space"/>
      <w:lvlText w:val="%1.%2.%3."/>
      <w:lvlJc w:val="left"/>
      <w:pPr>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6">
    <w:nsid w:val="09E37FAB"/>
    <w:multiLevelType w:val="multilevel"/>
    <w:tmpl w:val="58D66FCC"/>
    <w:lvl w:ilvl="0">
      <w:start w:val="17"/>
      <w:numFmt w:val="decimal"/>
      <w:lvlText w:val="%1."/>
      <w:lvlJc w:val="left"/>
      <w:pPr>
        <w:ind w:left="600" w:hanging="600"/>
      </w:pPr>
      <w:rPr>
        <w:rFonts w:cs="Times New Roman" w:hint="default"/>
        <w:b w:val="0"/>
        <w:color w:val="auto"/>
      </w:rPr>
    </w:lvl>
    <w:lvl w:ilvl="1">
      <w:start w:val="15"/>
      <w:numFmt w:val="decimal"/>
      <w:lvlText w:val="%1.%2."/>
      <w:lvlJc w:val="left"/>
      <w:pPr>
        <w:ind w:left="1451" w:hanging="600"/>
      </w:pPr>
      <w:rPr>
        <w:rFonts w:cs="Times New Roman" w:hint="default"/>
        <w:b w:val="0"/>
        <w:color w:val="auto"/>
      </w:rPr>
    </w:lvl>
    <w:lvl w:ilvl="2">
      <w:start w:val="1"/>
      <w:numFmt w:val="decimal"/>
      <w:lvlText w:val="%1.%2.%3."/>
      <w:lvlJc w:val="left"/>
      <w:pPr>
        <w:ind w:left="1856" w:hanging="720"/>
      </w:pPr>
      <w:rPr>
        <w:rFonts w:cs="Times New Roman" w:hint="default"/>
        <w:b w:val="0"/>
        <w:color w:val="auto"/>
      </w:rPr>
    </w:lvl>
    <w:lvl w:ilvl="3">
      <w:start w:val="1"/>
      <w:numFmt w:val="decimal"/>
      <w:lvlText w:val="%1.%2.%3.%4."/>
      <w:lvlJc w:val="left"/>
      <w:pPr>
        <w:ind w:left="2424" w:hanging="720"/>
      </w:pPr>
      <w:rPr>
        <w:rFonts w:cs="Times New Roman" w:hint="default"/>
        <w:b w:val="0"/>
        <w:color w:val="auto"/>
      </w:rPr>
    </w:lvl>
    <w:lvl w:ilvl="4">
      <w:start w:val="1"/>
      <w:numFmt w:val="decimal"/>
      <w:lvlText w:val="%1.%2.%3.%4.%5."/>
      <w:lvlJc w:val="left"/>
      <w:pPr>
        <w:ind w:left="3352" w:hanging="1080"/>
      </w:pPr>
      <w:rPr>
        <w:rFonts w:cs="Times New Roman" w:hint="default"/>
        <w:b w:val="0"/>
        <w:color w:val="auto"/>
      </w:rPr>
    </w:lvl>
    <w:lvl w:ilvl="5">
      <w:start w:val="1"/>
      <w:numFmt w:val="decimal"/>
      <w:lvlText w:val="%1.%2.%3.%4.%5.%6."/>
      <w:lvlJc w:val="left"/>
      <w:pPr>
        <w:ind w:left="3920" w:hanging="1080"/>
      </w:pPr>
      <w:rPr>
        <w:rFonts w:cs="Times New Roman" w:hint="default"/>
        <w:b w:val="0"/>
        <w:color w:val="auto"/>
      </w:rPr>
    </w:lvl>
    <w:lvl w:ilvl="6">
      <w:start w:val="1"/>
      <w:numFmt w:val="decimal"/>
      <w:lvlText w:val="%1.%2.%3.%4.%5.%6.%7."/>
      <w:lvlJc w:val="left"/>
      <w:pPr>
        <w:ind w:left="4848" w:hanging="1440"/>
      </w:pPr>
      <w:rPr>
        <w:rFonts w:cs="Times New Roman" w:hint="default"/>
        <w:b w:val="0"/>
        <w:color w:val="auto"/>
      </w:rPr>
    </w:lvl>
    <w:lvl w:ilvl="7">
      <w:start w:val="1"/>
      <w:numFmt w:val="decimal"/>
      <w:lvlText w:val="%1.%2.%3.%4.%5.%6.%7.%8."/>
      <w:lvlJc w:val="left"/>
      <w:pPr>
        <w:ind w:left="5416" w:hanging="1440"/>
      </w:pPr>
      <w:rPr>
        <w:rFonts w:cs="Times New Roman" w:hint="default"/>
        <w:b w:val="0"/>
        <w:color w:val="auto"/>
      </w:rPr>
    </w:lvl>
    <w:lvl w:ilvl="8">
      <w:start w:val="1"/>
      <w:numFmt w:val="decimal"/>
      <w:lvlText w:val="%1.%2.%3.%4.%5.%6.%7.%8.%9."/>
      <w:lvlJc w:val="left"/>
      <w:pPr>
        <w:ind w:left="6344" w:hanging="1800"/>
      </w:pPr>
      <w:rPr>
        <w:rFonts w:cs="Times New Roman" w:hint="default"/>
        <w:b w:val="0"/>
        <w:color w:val="auto"/>
      </w:rPr>
    </w:lvl>
  </w:abstractNum>
  <w:abstractNum w:abstractNumId="17">
    <w:nsid w:val="12DF340B"/>
    <w:multiLevelType w:val="hybridMultilevel"/>
    <w:tmpl w:val="E2905CD0"/>
    <w:lvl w:ilvl="0" w:tplc="A7FAA8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12F046CB"/>
    <w:multiLevelType w:val="hybridMultilevel"/>
    <w:tmpl w:val="88B87352"/>
    <w:lvl w:ilvl="0" w:tplc="B25C0FEE">
      <w:start w:val="1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184255BA"/>
    <w:multiLevelType w:val="multilevel"/>
    <w:tmpl w:val="1ADE282A"/>
    <w:lvl w:ilvl="0">
      <w:start w:val="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2967" w:hanging="72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4825" w:hanging="1080"/>
      </w:pPr>
      <w:rPr>
        <w:rFonts w:hint="default"/>
      </w:rPr>
    </w:lvl>
    <w:lvl w:ilvl="6">
      <w:start w:val="1"/>
      <w:numFmt w:val="decimal"/>
      <w:lvlText w:val="%1.%2.%3.%4.%5.%6.%7"/>
      <w:lvlJc w:val="left"/>
      <w:pPr>
        <w:ind w:left="5934" w:hanging="1440"/>
      </w:pPr>
      <w:rPr>
        <w:rFonts w:hint="default"/>
      </w:rPr>
    </w:lvl>
    <w:lvl w:ilvl="7">
      <w:start w:val="1"/>
      <w:numFmt w:val="decimal"/>
      <w:lvlText w:val="%1.%2.%3.%4.%5.%6.%7.%8"/>
      <w:lvlJc w:val="left"/>
      <w:pPr>
        <w:ind w:left="6683" w:hanging="1440"/>
      </w:pPr>
      <w:rPr>
        <w:rFonts w:hint="default"/>
      </w:rPr>
    </w:lvl>
    <w:lvl w:ilvl="8">
      <w:start w:val="1"/>
      <w:numFmt w:val="decimal"/>
      <w:lvlText w:val="%1.%2.%3.%4.%5.%6.%7.%8.%9"/>
      <w:lvlJc w:val="left"/>
      <w:pPr>
        <w:ind w:left="7792" w:hanging="1800"/>
      </w:pPr>
      <w:rPr>
        <w:rFonts w:hint="default"/>
      </w:rPr>
    </w:lvl>
  </w:abstractNum>
  <w:abstractNum w:abstractNumId="20">
    <w:nsid w:val="192D0657"/>
    <w:multiLevelType w:val="hybridMultilevel"/>
    <w:tmpl w:val="295CF6C4"/>
    <w:lvl w:ilvl="0" w:tplc="07D0F464">
      <w:start w:val="7"/>
      <w:numFmt w:val="bullet"/>
      <w:lvlText w:val="-"/>
      <w:lvlJc w:val="left"/>
      <w:pPr>
        <w:ind w:left="1608" w:hanging="900"/>
      </w:pPr>
      <w:rPr>
        <w:rFonts w:ascii="Times New Roman" w:eastAsia="Times New Roman" w:hAnsi="Times New Roman" w:cs="Times New Roman" w:hint="default"/>
        <w:color w:val="auto"/>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nsid w:val="1C6331C4"/>
    <w:multiLevelType w:val="hybridMultilevel"/>
    <w:tmpl w:val="A560D782"/>
    <w:lvl w:ilvl="0" w:tplc="53A68570">
      <w:start w:val="1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DDD5FFA"/>
    <w:multiLevelType w:val="hybridMultilevel"/>
    <w:tmpl w:val="6FF0E47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2CF0F22"/>
    <w:multiLevelType w:val="hybridMultilevel"/>
    <w:tmpl w:val="B5C02448"/>
    <w:lvl w:ilvl="0" w:tplc="08B2E84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2FA1A97"/>
    <w:multiLevelType w:val="multilevel"/>
    <w:tmpl w:val="71CE4F22"/>
    <w:lvl w:ilvl="0">
      <w:start w:val="4"/>
      <w:numFmt w:val="decimal"/>
      <w:lvlText w:val="%1"/>
      <w:lvlJc w:val="left"/>
      <w:pPr>
        <w:ind w:left="420" w:hanging="420"/>
      </w:pPr>
      <w:rPr>
        <w:rFonts w:hint="default"/>
      </w:rPr>
    </w:lvl>
    <w:lvl w:ilvl="1">
      <w:start w:val="17"/>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231E641E"/>
    <w:multiLevelType w:val="multilevel"/>
    <w:tmpl w:val="F6607F9E"/>
    <w:lvl w:ilvl="0">
      <w:start w:val="1"/>
      <w:numFmt w:val="decimal"/>
      <w:lvlText w:val="%1."/>
      <w:lvlJc w:val="left"/>
      <w:pPr>
        <w:tabs>
          <w:tab w:val="num" w:pos="1080"/>
        </w:tabs>
        <w:ind w:left="1080" w:hanging="360"/>
      </w:pPr>
      <w:rPr>
        <w:rFonts w:cs="Times New Roman" w:hint="default"/>
        <w:color w:val="auto"/>
      </w:rPr>
    </w:lvl>
    <w:lvl w:ilvl="1">
      <w:start w:val="1"/>
      <w:numFmt w:val="decimal"/>
      <w:lvlRestart w:val="0"/>
      <w:lvlText w:val="%1.%2."/>
      <w:lvlJc w:val="left"/>
      <w:pPr>
        <w:tabs>
          <w:tab w:val="num" w:pos="1512"/>
        </w:tabs>
        <w:ind w:left="1512" w:hanging="432"/>
      </w:pPr>
      <w:rPr>
        <w:rFonts w:cs="Times New Roman" w:hint="default"/>
      </w:rPr>
    </w:lvl>
    <w:lvl w:ilvl="2">
      <w:start w:val="1"/>
      <w:numFmt w:val="decimal"/>
      <w:lvlRestart w:val="0"/>
      <w:pStyle w:val="3"/>
      <w:suff w:val="space"/>
      <w:lvlText w:val="%1.%2.%3."/>
      <w:lvlJc w:val="left"/>
      <w:pPr>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26">
    <w:nsid w:val="263C1057"/>
    <w:multiLevelType w:val="hybridMultilevel"/>
    <w:tmpl w:val="39C22C24"/>
    <w:lvl w:ilvl="0" w:tplc="5C86D2A2">
      <w:start w:val="2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29EF6EE8"/>
    <w:multiLevelType w:val="multilevel"/>
    <w:tmpl w:val="294003EA"/>
    <w:lvl w:ilvl="0">
      <w:start w:val="17"/>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2D93250C"/>
    <w:multiLevelType w:val="hybridMultilevel"/>
    <w:tmpl w:val="4E82571A"/>
    <w:lvl w:ilvl="0" w:tplc="3384CF68">
      <w:start w:val="9"/>
      <w:numFmt w:val="decimal"/>
      <w:lvlText w:val="%1."/>
      <w:lvlJc w:val="left"/>
      <w:pPr>
        <w:tabs>
          <w:tab w:val="num" w:pos="742"/>
        </w:tabs>
        <w:ind w:left="742" w:hanging="360"/>
      </w:pPr>
      <w:rPr>
        <w:rFonts w:hint="default"/>
      </w:rPr>
    </w:lvl>
    <w:lvl w:ilvl="1" w:tplc="04190019" w:tentative="1">
      <w:start w:val="1"/>
      <w:numFmt w:val="lowerLetter"/>
      <w:lvlText w:val="%2."/>
      <w:lvlJc w:val="left"/>
      <w:pPr>
        <w:tabs>
          <w:tab w:val="num" w:pos="1462"/>
        </w:tabs>
        <w:ind w:left="1462" w:hanging="360"/>
      </w:pPr>
    </w:lvl>
    <w:lvl w:ilvl="2" w:tplc="0419001B" w:tentative="1">
      <w:start w:val="1"/>
      <w:numFmt w:val="lowerRoman"/>
      <w:lvlText w:val="%3."/>
      <w:lvlJc w:val="right"/>
      <w:pPr>
        <w:tabs>
          <w:tab w:val="num" w:pos="2182"/>
        </w:tabs>
        <w:ind w:left="2182" w:hanging="180"/>
      </w:pPr>
    </w:lvl>
    <w:lvl w:ilvl="3" w:tplc="0419000F" w:tentative="1">
      <w:start w:val="1"/>
      <w:numFmt w:val="decimal"/>
      <w:lvlText w:val="%4."/>
      <w:lvlJc w:val="left"/>
      <w:pPr>
        <w:tabs>
          <w:tab w:val="num" w:pos="2902"/>
        </w:tabs>
        <w:ind w:left="2902" w:hanging="360"/>
      </w:pPr>
    </w:lvl>
    <w:lvl w:ilvl="4" w:tplc="04190019" w:tentative="1">
      <w:start w:val="1"/>
      <w:numFmt w:val="lowerLetter"/>
      <w:lvlText w:val="%5."/>
      <w:lvlJc w:val="left"/>
      <w:pPr>
        <w:tabs>
          <w:tab w:val="num" w:pos="3622"/>
        </w:tabs>
        <w:ind w:left="3622" w:hanging="360"/>
      </w:pPr>
    </w:lvl>
    <w:lvl w:ilvl="5" w:tplc="0419001B" w:tentative="1">
      <w:start w:val="1"/>
      <w:numFmt w:val="lowerRoman"/>
      <w:lvlText w:val="%6."/>
      <w:lvlJc w:val="right"/>
      <w:pPr>
        <w:tabs>
          <w:tab w:val="num" w:pos="4342"/>
        </w:tabs>
        <w:ind w:left="4342" w:hanging="180"/>
      </w:pPr>
    </w:lvl>
    <w:lvl w:ilvl="6" w:tplc="0419000F" w:tentative="1">
      <w:start w:val="1"/>
      <w:numFmt w:val="decimal"/>
      <w:lvlText w:val="%7."/>
      <w:lvlJc w:val="left"/>
      <w:pPr>
        <w:tabs>
          <w:tab w:val="num" w:pos="5062"/>
        </w:tabs>
        <w:ind w:left="5062" w:hanging="360"/>
      </w:pPr>
    </w:lvl>
    <w:lvl w:ilvl="7" w:tplc="04190019" w:tentative="1">
      <w:start w:val="1"/>
      <w:numFmt w:val="lowerLetter"/>
      <w:lvlText w:val="%8."/>
      <w:lvlJc w:val="left"/>
      <w:pPr>
        <w:tabs>
          <w:tab w:val="num" w:pos="5782"/>
        </w:tabs>
        <w:ind w:left="5782" w:hanging="360"/>
      </w:pPr>
    </w:lvl>
    <w:lvl w:ilvl="8" w:tplc="0419001B" w:tentative="1">
      <w:start w:val="1"/>
      <w:numFmt w:val="lowerRoman"/>
      <w:lvlText w:val="%9."/>
      <w:lvlJc w:val="right"/>
      <w:pPr>
        <w:tabs>
          <w:tab w:val="num" w:pos="6502"/>
        </w:tabs>
        <w:ind w:left="6502" w:hanging="180"/>
      </w:pPr>
    </w:lvl>
  </w:abstractNum>
  <w:abstractNum w:abstractNumId="29">
    <w:nsid w:val="341C43EA"/>
    <w:multiLevelType w:val="multilevel"/>
    <w:tmpl w:val="58B0CD1C"/>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5484DF9"/>
    <w:multiLevelType w:val="hybridMultilevel"/>
    <w:tmpl w:val="399A20FA"/>
    <w:lvl w:ilvl="0" w:tplc="8726408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6690CFC"/>
    <w:multiLevelType w:val="multilevel"/>
    <w:tmpl w:val="39B2D908"/>
    <w:lvl w:ilvl="0">
      <w:start w:val="25"/>
      <w:numFmt w:val="decimal"/>
      <w:lvlText w:val="%1."/>
      <w:lvlJc w:val="left"/>
      <w:pPr>
        <w:ind w:left="480" w:hanging="480"/>
      </w:pPr>
      <w:rPr>
        <w:rFonts w:hint="default"/>
        <w:b w:val="0"/>
        <w:color w:val="auto"/>
      </w:rPr>
    </w:lvl>
    <w:lvl w:ilvl="1">
      <w:start w:val="1"/>
      <w:numFmt w:val="decimal"/>
      <w:lvlText w:val="%2."/>
      <w:lvlJc w:val="left"/>
      <w:pPr>
        <w:ind w:left="1048" w:hanging="480"/>
      </w:pPr>
      <w:rPr>
        <w:rFonts w:hint="default"/>
        <w:b w:val="0"/>
        <w:i w:val="0"/>
        <w:color w:val="auto"/>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2">
    <w:nsid w:val="374B03BF"/>
    <w:multiLevelType w:val="hybridMultilevel"/>
    <w:tmpl w:val="4962A14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4802F13"/>
    <w:multiLevelType w:val="hybridMultilevel"/>
    <w:tmpl w:val="BB427990"/>
    <w:lvl w:ilvl="0" w:tplc="F6FCDE90">
      <w:start w:val="1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472942A6"/>
    <w:multiLevelType w:val="multilevel"/>
    <w:tmpl w:val="2C681022"/>
    <w:lvl w:ilvl="0">
      <w:start w:val="4"/>
      <w:numFmt w:val="decimal"/>
      <w:lvlText w:val="%1"/>
      <w:lvlJc w:val="left"/>
      <w:pPr>
        <w:ind w:left="420" w:hanging="420"/>
      </w:pPr>
      <w:rPr>
        <w:rFonts w:cs="Times New Roman" w:hint="default"/>
        <w:b w:val="0"/>
        <w:color w:val="auto"/>
      </w:rPr>
    </w:lvl>
    <w:lvl w:ilvl="1">
      <w:start w:val="14"/>
      <w:numFmt w:val="decimal"/>
      <w:lvlText w:val="%1.%2"/>
      <w:lvlJc w:val="left"/>
      <w:pPr>
        <w:ind w:left="1130" w:hanging="420"/>
      </w:pPr>
      <w:rPr>
        <w:rFonts w:cs="Times New Roman" w:hint="default"/>
        <w:b w:val="0"/>
        <w:color w:val="auto"/>
      </w:rPr>
    </w:lvl>
    <w:lvl w:ilvl="2">
      <w:start w:val="1"/>
      <w:numFmt w:val="decimal"/>
      <w:lvlText w:val="%1.%2.%3"/>
      <w:lvlJc w:val="left"/>
      <w:pPr>
        <w:ind w:left="2140" w:hanging="720"/>
      </w:pPr>
      <w:rPr>
        <w:rFonts w:cs="Times New Roman" w:hint="default"/>
        <w:b w:val="0"/>
        <w:color w:val="auto"/>
      </w:rPr>
    </w:lvl>
    <w:lvl w:ilvl="3">
      <w:start w:val="1"/>
      <w:numFmt w:val="decimal"/>
      <w:lvlText w:val="%1.%2.%3.%4"/>
      <w:lvlJc w:val="left"/>
      <w:pPr>
        <w:ind w:left="2850" w:hanging="720"/>
      </w:pPr>
      <w:rPr>
        <w:rFonts w:cs="Times New Roman" w:hint="default"/>
        <w:b w:val="0"/>
        <w:color w:val="auto"/>
      </w:rPr>
    </w:lvl>
    <w:lvl w:ilvl="4">
      <w:start w:val="1"/>
      <w:numFmt w:val="decimal"/>
      <w:lvlText w:val="%1.%2.%3.%4.%5"/>
      <w:lvlJc w:val="left"/>
      <w:pPr>
        <w:ind w:left="3920" w:hanging="1080"/>
      </w:pPr>
      <w:rPr>
        <w:rFonts w:cs="Times New Roman" w:hint="default"/>
        <w:b w:val="0"/>
        <w:color w:val="auto"/>
      </w:rPr>
    </w:lvl>
    <w:lvl w:ilvl="5">
      <w:start w:val="1"/>
      <w:numFmt w:val="decimal"/>
      <w:lvlText w:val="%1.%2.%3.%4.%5.%6"/>
      <w:lvlJc w:val="left"/>
      <w:pPr>
        <w:ind w:left="4630" w:hanging="1080"/>
      </w:pPr>
      <w:rPr>
        <w:rFonts w:cs="Times New Roman" w:hint="default"/>
        <w:b w:val="0"/>
        <w:color w:val="auto"/>
      </w:rPr>
    </w:lvl>
    <w:lvl w:ilvl="6">
      <w:start w:val="1"/>
      <w:numFmt w:val="decimal"/>
      <w:lvlText w:val="%1.%2.%3.%4.%5.%6.%7"/>
      <w:lvlJc w:val="left"/>
      <w:pPr>
        <w:ind w:left="5700" w:hanging="1440"/>
      </w:pPr>
      <w:rPr>
        <w:rFonts w:cs="Times New Roman" w:hint="default"/>
        <w:b w:val="0"/>
        <w:color w:val="auto"/>
      </w:rPr>
    </w:lvl>
    <w:lvl w:ilvl="7">
      <w:start w:val="1"/>
      <w:numFmt w:val="decimal"/>
      <w:lvlText w:val="%1.%2.%3.%4.%5.%6.%7.%8"/>
      <w:lvlJc w:val="left"/>
      <w:pPr>
        <w:ind w:left="6410" w:hanging="1440"/>
      </w:pPr>
      <w:rPr>
        <w:rFonts w:cs="Times New Roman" w:hint="default"/>
        <w:b w:val="0"/>
        <w:color w:val="auto"/>
      </w:rPr>
    </w:lvl>
    <w:lvl w:ilvl="8">
      <w:start w:val="1"/>
      <w:numFmt w:val="decimal"/>
      <w:lvlText w:val="%1.%2.%3.%4.%5.%6.%7.%8.%9"/>
      <w:lvlJc w:val="left"/>
      <w:pPr>
        <w:ind w:left="7480" w:hanging="1800"/>
      </w:pPr>
      <w:rPr>
        <w:rFonts w:cs="Times New Roman" w:hint="default"/>
        <w:b w:val="0"/>
        <w:color w:val="auto"/>
      </w:rPr>
    </w:lvl>
  </w:abstractNum>
  <w:abstractNum w:abstractNumId="35">
    <w:nsid w:val="474D249B"/>
    <w:multiLevelType w:val="multilevel"/>
    <w:tmpl w:val="FAA43290"/>
    <w:lvl w:ilvl="0">
      <w:start w:val="17"/>
      <w:numFmt w:val="decimal"/>
      <w:lvlText w:val="%1"/>
      <w:lvlJc w:val="left"/>
      <w:pPr>
        <w:ind w:left="480" w:hanging="480"/>
      </w:pPr>
      <w:rPr>
        <w:rFonts w:hint="default"/>
      </w:rPr>
    </w:lvl>
    <w:lvl w:ilvl="1">
      <w:start w:val="10"/>
      <w:numFmt w:val="decimal"/>
      <w:lvlText w:val="%1.%2"/>
      <w:lvlJc w:val="left"/>
      <w:pPr>
        <w:ind w:left="1047"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36">
    <w:nsid w:val="54E801AC"/>
    <w:multiLevelType w:val="hybridMultilevel"/>
    <w:tmpl w:val="A5D6A3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9AB4272"/>
    <w:multiLevelType w:val="multilevel"/>
    <w:tmpl w:val="7E8419C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190"/>
        </w:tabs>
        <w:ind w:left="1190" w:hanging="48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8">
    <w:nsid w:val="5ABF0BA1"/>
    <w:multiLevelType w:val="hybridMultilevel"/>
    <w:tmpl w:val="94225E06"/>
    <w:lvl w:ilvl="0" w:tplc="30CA3026">
      <w:start w:val="2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5AF359E6"/>
    <w:multiLevelType w:val="multilevel"/>
    <w:tmpl w:val="281AEADC"/>
    <w:lvl w:ilvl="0">
      <w:start w:val="1"/>
      <w:numFmt w:val="bullet"/>
      <w:lvlText w:val=""/>
      <w:lvlJc w:val="left"/>
      <w:pPr>
        <w:tabs>
          <w:tab w:val="num" w:pos="1068"/>
        </w:tabs>
        <w:ind w:left="1068" w:hanging="360"/>
      </w:pPr>
      <w:rPr>
        <w:rFonts w:ascii="Symbol" w:hAnsi="Symbol" w:cs="Symbol" w:hint="default"/>
        <w:color w:val="auto"/>
      </w:rPr>
    </w:lvl>
    <w:lvl w:ilvl="1">
      <w:start w:val="1"/>
      <w:numFmt w:val="decimal"/>
      <w:lvlRestart w:val="0"/>
      <w:lvlText w:val="%1.%2."/>
      <w:lvlJc w:val="left"/>
      <w:pPr>
        <w:tabs>
          <w:tab w:val="num" w:pos="1500"/>
        </w:tabs>
        <w:ind w:left="1500" w:hanging="432"/>
      </w:pPr>
      <w:rPr>
        <w:rFonts w:cs="Times New Roman" w:hint="default"/>
      </w:rPr>
    </w:lvl>
    <w:lvl w:ilvl="2">
      <w:start w:val="1"/>
      <w:numFmt w:val="decimal"/>
      <w:lvlRestart w:val="0"/>
      <w:suff w:val="space"/>
      <w:lvlText w:val="%1.%2.%3."/>
      <w:lvlJc w:val="left"/>
      <w:pPr>
        <w:ind w:left="1932" w:hanging="504"/>
      </w:pPr>
      <w:rPr>
        <w:rFonts w:cs="Times New Roman" w:hint="default"/>
      </w:rPr>
    </w:lvl>
    <w:lvl w:ilvl="3">
      <w:start w:val="1"/>
      <w:numFmt w:val="decimal"/>
      <w:lvlText w:val="%1.%2.%3.%4."/>
      <w:lvlJc w:val="left"/>
      <w:pPr>
        <w:tabs>
          <w:tab w:val="num" w:pos="2508"/>
        </w:tabs>
        <w:ind w:left="2436" w:hanging="648"/>
      </w:pPr>
      <w:rPr>
        <w:rFonts w:cs="Times New Roman" w:hint="default"/>
      </w:rPr>
    </w:lvl>
    <w:lvl w:ilvl="4">
      <w:start w:val="1"/>
      <w:numFmt w:val="decimal"/>
      <w:lvlText w:val="%1.%2.%3.%4.%5."/>
      <w:lvlJc w:val="left"/>
      <w:pPr>
        <w:tabs>
          <w:tab w:val="num" w:pos="3228"/>
        </w:tabs>
        <w:ind w:left="2940" w:hanging="792"/>
      </w:pPr>
      <w:rPr>
        <w:rFonts w:cs="Times New Roman" w:hint="default"/>
      </w:rPr>
    </w:lvl>
    <w:lvl w:ilvl="5">
      <w:start w:val="1"/>
      <w:numFmt w:val="decimal"/>
      <w:lvlText w:val="%1.%2.%3.%4.%5.%6."/>
      <w:lvlJc w:val="left"/>
      <w:pPr>
        <w:tabs>
          <w:tab w:val="num" w:pos="3588"/>
        </w:tabs>
        <w:ind w:left="3444" w:hanging="936"/>
      </w:pPr>
      <w:rPr>
        <w:rFonts w:cs="Times New Roman" w:hint="default"/>
      </w:rPr>
    </w:lvl>
    <w:lvl w:ilvl="6">
      <w:start w:val="1"/>
      <w:numFmt w:val="decimal"/>
      <w:lvlText w:val="%1.%2.%3.%4.%5.%6.%7."/>
      <w:lvlJc w:val="left"/>
      <w:pPr>
        <w:tabs>
          <w:tab w:val="num" w:pos="4308"/>
        </w:tabs>
        <w:ind w:left="3948" w:hanging="1080"/>
      </w:pPr>
      <w:rPr>
        <w:rFonts w:cs="Times New Roman" w:hint="default"/>
      </w:rPr>
    </w:lvl>
    <w:lvl w:ilvl="7">
      <w:start w:val="1"/>
      <w:numFmt w:val="decimal"/>
      <w:lvlText w:val="%1.%2.%3.%4.%5.%6.%7.%8."/>
      <w:lvlJc w:val="left"/>
      <w:pPr>
        <w:tabs>
          <w:tab w:val="num" w:pos="4668"/>
        </w:tabs>
        <w:ind w:left="4452" w:hanging="1224"/>
      </w:pPr>
      <w:rPr>
        <w:rFonts w:cs="Times New Roman" w:hint="default"/>
      </w:rPr>
    </w:lvl>
    <w:lvl w:ilvl="8">
      <w:start w:val="1"/>
      <w:numFmt w:val="decimal"/>
      <w:lvlText w:val="%1.%2.%3.%4.%5.%6.%7.%8.%9."/>
      <w:lvlJc w:val="left"/>
      <w:pPr>
        <w:tabs>
          <w:tab w:val="num" w:pos="5388"/>
        </w:tabs>
        <w:ind w:left="5028" w:hanging="1440"/>
      </w:pPr>
      <w:rPr>
        <w:rFonts w:cs="Times New Roman" w:hint="default"/>
      </w:rPr>
    </w:lvl>
  </w:abstractNum>
  <w:abstractNum w:abstractNumId="40">
    <w:nsid w:val="5C6F5FF4"/>
    <w:multiLevelType w:val="hybridMultilevel"/>
    <w:tmpl w:val="A5901A3E"/>
    <w:lvl w:ilvl="0" w:tplc="CE369B70">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5D5C5FF4"/>
    <w:multiLevelType w:val="hybridMultilevel"/>
    <w:tmpl w:val="4614BAC6"/>
    <w:lvl w:ilvl="0" w:tplc="B4C8D16A">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3981CC9"/>
    <w:multiLevelType w:val="multilevel"/>
    <w:tmpl w:val="F2E6EEF2"/>
    <w:lvl w:ilvl="0">
      <w:start w:val="17"/>
      <w:numFmt w:val="decimal"/>
      <w:lvlText w:val="%1."/>
      <w:lvlJc w:val="left"/>
      <w:pPr>
        <w:tabs>
          <w:tab w:val="num" w:pos="600"/>
        </w:tabs>
        <w:ind w:left="600" w:hanging="600"/>
      </w:pPr>
      <w:rPr>
        <w:rFonts w:hint="default"/>
      </w:rPr>
    </w:lvl>
    <w:lvl w:ilvl="1">
      <w:start w:val="10"/>
      <w:numFmt w:val="decimal"/>
      <w:lvlText w:val="%1.%2."/>
      <w:lvlJc w:val="left"/>
      <w:pPr>
        <w:tabs>
          <w:tab w:val="num" w:pos="1167"/>
        </w:tabs>
        <w:ind w:left="1167" w:hanging="60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3">
    <w:nsid w:val="689851E7"/>
    <w:multiLevelType w:val="multilevel"/>
    <w:tmpl w:val="D4263F54"/>
    <w:lvl w:ilvl="0">
      <w:start w:val="5"/>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4">
    <w:nsid w:val="733464E3"/>
    <w:multiLevelType w:val="multilevel"/>
    <w:tmpl w:val="F6607F9E"/>
    <w:lvl w:ilvl="0">
      <w:start w:val="1"/>
      <w:numFmt w:val="decimal"/>
      <w:lvlText w:val="%1."/>
      <w:lvlJc w:val="left"/>
      <w:pPr>
        <w:tabs>
          <w:tab w:val="num" w:pos="1080"/>
        </w:tabs>
        <w:ind w:left="1080" w:hanging="360"/>
      </w:pPr>
      <w:rPr>
        <w:rFonts w:cs="Times New Roman" w:hint="default"/>
        <w:color w:val="auto"/>
      </w:rPr>
    </w:lvl>
    <w:lvl w:ilvl="1">
      <w:start w:val="1"/>
      <w:numFmt w:val="decimal"/>
      <w:lvlRestart w:val="0"/>
      <w:lvlText w:val="%1.%2."/>
      <w:lvlJc w:val="left"/>
      <w:pPr>
        <w:tabs>
          <w:tab w:val="num" w:pos="1512"/>
        </w:tabs>
        <w:ind w:left="1512" w:hanging="432"/>
      </w:pPr>
      <w:rPr>
        <w:rFonts w:cs="Times New Roman" w:hint="default"/>
      </w:rPr>
    </w:lvl>
    <w:lvl w:ilvl="2">
      <w:start w:val="1"/>
      <w:numFmt w:val="decimal"/>
      <w:lvlRestart w:val="0"/>
      <w:suff w:val="space"/>
      <w:lvlText w:val="%1.%2.%3."/>
      <w:lvlJc w:val="left"/>
      <w:pPr>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45">
    <w:nsid w:val="7D10286F"/>
    <w:multiLevelType w:val="multilevel"/>
    <w:tmpl w:val="C106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6F64C5"/>
    <w:multiLevelType w:val="multilevel"/>
    <w:tmpl w:val="0D724D04"/>
    <w:lvl w:ilvl="0">
      <w:start w:val="5"/>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2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0"/>
    </w:lvlOverride>
  </w:num>
  <w:num w:numId="4">
    <w:abstractNumId w:val="45"/>
  </w:num>
  <w:num w:numId="5">
    <w:abstractNumId w:val="20"/>
  </w:num>
  <w:num w:numId="6">
    <w:abstractNumId w:val="15"/>
  </w:num>
  <w:num w:numId="7">
    <w:abstractNumId w:val="39"/>
  </w:num>
  <w:num w:numId="8">
    <w:abstractNumId w:val="30"/>
  </w:num>
  <w:num w:numId="9">
    <w:abstractNumId w:val="19"/>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17"/>
  </w:num>
  <w:num w:numId="13">
    <w:abstractNumId w:val="46"/>
  </w:num>
  <w:num w:numId="14">
    <w:abstractNumId w:val="33"/>
  </w:num>
  <w:num w:numId="15">
    <w:abstractNumId w:val="18"/>
  </w:num>
  <w:num w:numId="16">
    <w:abstractNumId w:val="12"/>
  </w:num>
  <w:num w:numId="17">
    <w:abstractNumId w:val="10"/>
  </w:num>
  <w:num w:numId="18">
    <w:abstractNumId w:val="11"/>
  </w:num>
  <w:num w:numId="19">
    <w:abstractNumId w:val="26"/>
  </w:num>
  <w:num w:numId="20">
    <w:abstractNumId w:val="40"/>
  </w:num>
  <w:num w:numId="21">
    <w:abstractNumId w:val="13"/>
  </w:num>
  <w:num w:numId="22">
    <w:abstractNumId w:val="38"/>
  </w:num>
  <w:num w:numId="23">
    <w:abstractNumId w:val="21"/>
  </w:num>
  <w:num w:numId="24">
    <w:abstractNumId w:val="27"/>
  </w:num>
  <w:num w:numId="25">
    <w:abstractNumId w:val="29"/>
  </w:num>
  <w:num w:numId="26">
    <w:abstractNumId w:val="35"/>
  </w:num>
  <w:num w:numId="27">
    <w:abstractNumId w:val="43"/>
  </w:num>
  <w:num w:numId="28">
    <w:abstractNumId w:val="32"/>
  </w:num>
  <w:num w:numId="29">
    <w:abstractNumId w:val="28"/>
  </w:num>
  <w:num w:numId="30">
    <w:abstractNumId w:val="37"/>
  </w:num>
  <w:num w:numId="31">
    <w:abstractNumId w:val="42"/>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31"/>
  </w:num>
  <w:num w:numId="43">
    <w:abstractNumId w:val="16"/>
  </w:num>
  <w:num w:numId="44">
    <w:abstractNumId w:val="36"/>
  </w:num>
  <w:num w:numId="45">
    <w:abstractNumId w:val="34"/>
  </w:num>
  <w:num w:numId="46">
    <w:abstractNumId w:val="24"/>
  </w:num>
  <w:num w:numId="47">
    <w:abstractNumId w:val="14"/>
  </w:num>
  <w:num w:numId="48">
    <w:abstractNumId w:val="22"/>
  </w:num>
  <w:num w:numId="49">
    <w:abstractNumId w:val="23"/>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D7"/>
    <w:rsid w:val="000011A8"/>
    <w:rsid w:val="00027DDC"/>
    <w:rsid w:val="000361E4"/>
    <w:rsid w:val="0004053C"/>
    <w:rsid w:val="0004599C"/>
    <w:rsid w:val="000A0001"/>
    <w:rsid w:val="000B2211"/>
    <w:rsid w:val="000D63B8"/>
    <w:rsid w:val="000E15B9"/>
    <w:rsid w:val="000F5608"/>
    <w:rsid w:val="000F6B89"/>
    <w:rsid w:val="00150E3E"/>
    <w:rsid w:val="00191068"/>
    <w:rsid w:val="001D1639"/>
    <w:rsid w:val="00203702"/>
    <w:rsid w:val="0024579F"/>
    <w:rsid w:val="0025409B"/>
    <w:rsid w:val="00257940"/>
    <w:rsid w:val="00284757"/>
    <w:rsid w:val="002A2BCF"/>
    <w:rsid w:val="002A7217"/>
    <w:rsid w:val="002A7279"/>
    <w:rsid w:val="002B5708"/>
    <w:rsid w:val="002C17DC"/>
    <w:rsid w:val="002C6927"/>
    <w:rsid w:val="002D7B5B"/>
    <w:rsid w:val="002E316E"/>
    <w:rsid w:val="00300C41"/>
    <w:rsid w:val="00316266"/>
    <w:rsid w:val="003262B5"/>
    <w:rsid w:val="00343790"/>
    <w:rsid w:val="0036586D"/>
    <w:rsid w:val="0036658A"/>
    <w:rsid w:val="003A02AA"/>
    <w:rsid w:val="003B27A4"/>
    <w:rsid w:val="003C6E2B"/>
    <w:rsid w:val="003F1BA6"/>
    <w:rsid w:val="00403B31"/>
    <w:rsid w:val="0040781B"/>
    <w:rsid w:val="004152DC"/>
    <w:rsid w:val="00421FCB"/>
    <w:rsid w:val="00424594"/>
    <w:rsid w:val="00424FA3"/>
    <w:rsid w:val="004364FE"/>
    <w:rsid w:val="004414CD"/>
    <w:rsid w:val="00465C76"/>
    <w:rsid w:val="004A1B15"/>
    <w:rsid w:val="004A2B47"/>
    <w:rsid w:val="004A477E"/>
    <w:rsid w:val="004D0493"/>
    <w:rsid w:val="0050009E"/>
    <w:rsid w:val="005032F1"/>
    <w:rsid w:val="00503F71"/>
    <w:rsid w:val="00520D1B"/>
    <w:rsid w:val="00566054"/>
    <w:rsid w:val="0058016C"/>
    <w:rsid w:val="00582794"/>
    <w:rsid w:val="005D0BE0"/>
    <w:rsid w:val="005D4256"/>
    <w:rsid w:val="005D76E9"/>
    <w:rsid w:val="00616019"/>
    <w:rsid w:val="006204B6"/>
    <w:rsid w:val="00624A5B"/>
    <w:rsid w:val="00625971"/>
    <w:rsid w:val="00627E31"/>
    <w:rsid w:val="00631C49"/>
    <w:rsid w:val="006344EF"/>
    <w:rsid w:val="00644D12"/>
    <w:rsid w:val="006461B0"/>
    <w:rsid w:val="00651DA9"/>
    <w:rsid w:val="00661CCC"/>
    <w:rsid w:val="006626E8"/>
    <w:rsid w:val="0067153A"/>
    <w:rsid w:val="006D3A89"/>
    <w:rsid w:val="006D4D52"/>
    <w:rsid w:val="006F6692"/>
    <w:rsid w:val="00702CD8"/>
    <w:rsid w:val="00732C5F"/>
    <w:rsid w:val="00774DF0"/>
    <w:rsid w:val="00782C75"/>
    <w:rsid w:val="007A076F"/>
    <w:rsid w:val="007A4864"/>
    <w:rsid w:val="007A6F90"/>
    <w:rsid w:val="007D4870"/>
    <w:rsid w:val="007E7A2B"/>
    <w:rsid w:val="00804150"/>
    <w:rsid w:val="008107FA"/>
    <w:rsid w:val="008305F7"/>
    <w:rsid w:val="0083095B"/>
    <w:rsid w:val="00832C31"/>
    <w:rsid w:val="0085347F"/>
    <w:rsid w:val="008A7412"/>
    <w:rsid w:val="008B1078"/>
    <w:rsid w:val="008F6152"/>
    <w:rsid w:val="00920BAC"/>
    <w:rsid w:val="00940B03"/>
    <w:rsid w:val="00945C96"/>
    <w:rsid w:val="00957D0A"/>
    <w:rsid w:val="00960CE9"/>
    <w:rsid w:val="009833A3"/>
    <w:rsid w:val="009C354F"/>
    <w:rsid w:val="00A03574"/>
    <w:rsid w:val="00A05D41"/>
    <w:rsid w:val="00A1258F"/>
    <w:rsid w:val="00A27AE0"/>
    <w:rsid w:val="00A417F2"/>
    <w:rsid w:val="00A47B19"/>
    <w:rsid w:val="00A50E24"/>
    <w:rsid w:val="00A55669"/>
    <w:rsid w:val="00A8239C"/>
    <w:rsid w:val="00A87736"/>
    <w:rsid w:val="00AA1511"/>
    <w:rsid w:val="00AA53D0"/>
    <w:rsid w:val="00AA7648"/>
    <w:rsid w:val="00AF2942"/>
    <w:rsid w:val="00AF66CC"/>
    <w:rsid w:val="00AF6703"/>
    <w:rsid w:val="00B07B9C"/>
    <w:rsid w:val="00B201E0"/>
    <w:rsid w:val="00B311A6"/>
    <w:rsid w:val="00B318FD"/>
    <w:rsid w:val="00B53276"/>
    <w:rsid w:val="00B73576"/>
    <w:rsid w:val="00B75EF2"/>
    <w:rsid w:val="00B838A2"/>
    <w:rsid w:val="00B968FF"/>
    <w:rsid w:val="00BA3B21"/>
    <w:rsid w:val="00BB333E"/>
    <w:rsid w:val="00BC1E40"/>
    <w:rsid w:val="00BC2A8F"/>
    <w:rsid w:val="00BC4579"/>
    <w:rsid w:val="00BD1A7D"/>
    <w:rsid w:val="00BD5724"/>
    <w:rsid w:val="00BF2F77"/>
    <w:rsid w:val="00BF360B"/>
    <w:rsid w:val="00C01C9B"/>
    <w:rsid w:val="00C028D7"/>
    <w:rsid w:val="00C347E3"/>
    <w:rsid w:val="00C35C35"/>
    <w:rsid w:val="00C52B8C"/>
    <w:rsid w:val="00C56341"/>
    <w:rsid w:val="00C70BF4"/>
    <w:rsid w:val="00C73391"/>
    <w:rsid w:val="00CB2FD3"/>
    <w:rsid w:val="00CB7DFF"/>
    <w:rsid w:val="00CC37A5"/>
    <w:rsid w:val="00CD44A0"/>
    <w:rsid w:val="00CD5336"/>
    <w:rsid w:val="00CF326F"/>
    <w:rsid w:val="00D131CA"/>
    <w:rsid w:val="00D16AAF"/>
    <w:rsid w:val="00D2047B"/>
    <w:rsid w:val="00D2381B"/>
    <w:rsid w:val="00D24936"/>
    <w:rsid w:val="00D26D20"/>
    <w:rsid w:val="00D363B6"/>
    <w:rsid w:val="00D504CF"/>
    <w:rsid w:val="00D90C80"/>
    <w:rsid w:val="00D912EF"/>
    <w:rsid w:val="00DB3A46"/>
    <w:rsid w:val="00DB5668"/>
    <w:rsid w:val="00DC7CB8"/>
    <w:rsid w:val="00DE3874"/>
    <w:rsid w:val="00E076CB"/>
    <w:rsid w:val="00E2591F"/>
    <w:rsid w:val="00E30712"/>
    <w:rsid w:val="00E440B8"/>
    <w:rsid w:val="00E44C26"/>
    <w:rsid w:val="00E576E9"/>
    <w:rsid w:val="00EA15FF"/>
    <w:rsid w:val="00EA7BE3"/>
    <w:rsid w:val="00EC6957"/>
    <w:rsid w:val="00EE392E"/>
    <w:rsid w:val="00EE5A19"/>
    <w:rsid w:val="00F07355"/>
    <w:rsid w:val="00F202BF"/>
    <w:rsid w:val="00F237A0"/>
    <w:rsid w:val="00F343D3"/>
    <w:rsid w:val="00F46203"/>
    <w:rsid w:val="00F62169"/>
    <w:rsid w:val="00F707A1"/>
    <w:rsid w:val="00F71167"/>
    <w:rsid w:val="00F85667"/>
    <w:rsid w:val="00FA7F4F"/>
    <w:rsid w:val="00FB17F4"/>
    <w:rsid w:val="00FC1D23"/>
    <w:rsid w:val="00FC42B0"/>
    <w:rsid w:val="00FC5FBD"/>
    <w:rsid w:val="00FD1EBD"/>
    <w:rsid w:val="00FE49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2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648"/>
    <w:pPr>
      <w:ind w:firstLine="567"/>
      <w:jc w:val="both"/>
    </w:pPr>
    <w:rPr>
      <w:rFonts w:ascii="Times New Roman" w:eastAsia="Arial" w:hAnsi="Times New Roman" w:cs="Arial"/>
      <w:color w:val="000000"/>
      <w:sz w:val="24"/>
    </w:rPr>
  </w:style>
  <w:style w:type="paragraph" w:styleId="3">
    <w:name w:val="heading 3"/>
    <w:basedOn w:val="a"/>
    <w:next w:val="a"/>
    <w:link w:val="30"/>
    <w:uiPriority w:val="99"/>
    <w:qFormat/>
    <w:rsid w:val="00C028D7"/>
    <w:pPr>
      <w:keepNext/>
      <w:keepLines/>
      <w:numPr>
        <w:ilvl w:val="2"/>
        <w:numId w:val="1"/>
      </w:numPr>
      <w:spacing w:before="120" w:after="120"/>
      <w:contextualSpacing/>
      <w:outlineLvl w:val="2"/>
    </w:pPr>
    <w:rPr>
      <w:rFonts w:ascii="Trebuchet MS" w:hAnsi="Trebuchet MS" w:cs="Trebuchet MS"/>
      <w:b/>
      <w:color w:val="1F4E7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C028D7"/>
    <w:rPr>
      <w:rFonts w:ascii="Trebuchet MS" w:eastAsia="Arial" w:hAnsi="Trebuchet MS" w:cs="Trebuchet MS"/>
      <w:b/>
      <w:color w:val="1F4E79"/>
      <w:szCs w:val="20"/>
      <w:lang w:val="ru-RU"/>
    </w:rPr>
  </w:style>
  <w:style w:type="paragraph" w:styleId="a3">
    <w:name w:val="Normal (Web)"/>
    <w:basedOn w:val="a"/>
    <w:uiPriority w:val="99"/>
    <w:unhideWhenUsed/>
    <w:rsid w:val="00A55669"/>
    <w:pPr>
      <w:spacing w:before="100" w:beforeAutospacing="1" w:after="100" w:afterAutospacing="1"/>
      <w:ind w:firstLine="0"/>
      <w:jc w:val="left"/>
    </w:pPr>
    <w:rPr>
      <w:rFonts w:ascii="Times" w:eastAsia="Times New Roman" w:hAnsi="Times" w:cs="Times New Roman"/>
      <w:color w:val="auto"/>
      <w:sz w:val="20"/>
      <w:lang w:val="en-US"/>
    </w:rPr>
  </w:style>
  <w:style w:type="character" w:styleId="a4">
    <w:name w:val="Hyperlink"/>
    <w:uiPriority w:val="99"/>
    <w:unhideWhenUsed/>
    <w:rsid w:val="00A55669"/>
    <w:rPr>
      <w:color w:val="0000FF"/>
      <w:u w:val="single"/>
    </w:rPr>
  </w:style>
  <w:style w:type="paragraph" w:styleId="a5">
    <w:name w:val="List Paragraph"/>
    <w:basedOn w:val="a"/>
    <w:uiPriority w:val="34"/>
    <w:qFormat/>
    <w:rsid w:val="004A477E"/>
    <w:pPr>
      <w:ind w:left="720"/>
      <w:contextualSpacing/>
    </w:pPr>
  </w:style>
  <w:style w:type="table" w:styleId="a6">
    <w:name w:val="Table Grid"/>
    <w:basedOn w:val="a1"/>
    <w:uiPriority w:val="59"/>
    <w:rsid w:val="00D912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8239C"/>
    <w:rPr>
      <w:rFonts w:ascii="Tahoma" w:hAnsi="Tahoma" w:cs="Tahoma"/>
      <w:sz w:val="16"/>
      <w:szCs w:val="16"/>
    </w:rPr>
  </w:style>
  <w:style w:type="character" w:customStyle="1" w:styleId="a8">
    <w:name w:val="Текст выноски Знак"/>
    <w:basedOn w:val="a0"/>
    <w:link w:val="a7"/>
    <w:uiPriority w:val="99"/>
    <w:semiHidden/>
    <w:rsid w:val="00A8239C"/>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648"/>
    <w:pPr>
      <w:ind w:firstLine="567"/>
      <w:jc w:val="both"/>
    </w:pPr>
    <w:rPr>
      <w:rFonts w:ascii="Times New Roman" w:eastAsia="Arial" w:hAnsi="Times New Roman" w:cs="Arial"/>
      <w:color w:val="000000"/>
      <w:sz w:val="24"/>
    </w:rPr>
  </w:style>
  <w:style w:type="paragraph" w:styleId="3">
    <w:name w:val="heading 3"/>
    <w:basedOn w:val="a"/>
    <w:next w:val="a"/>
    <w:link w:val="30"/>
    <w:uiPriority w:val="99"/>
    <w:qFormat/>
    <w:rsid w:val="00C028D7"/>
    <w:pPr>
      <w:keepNext/>
      <w:keepLines/>
      <w:numPr>
        <w:ilvl w:val="2"/>
        <w:numId w:val="1"/>
      </w:numPr>
      <w:spacing w:before="120" w:after="120"/>
      <w:contextualSpacing/>
      <w:outlineLvl w:val="2"/>
    </w:pPr>
    <w:rPr>
      <w:rFonts w:ascii="Trebuchet MS" w:hAnsi="Trebuchet MS" w:cs="Trebuchet MS"/>
      <w:b/>
      <w:color w:val="1F4E7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C028D7"/>
    <w:rPr>
      <w:rFonts w:ascii="Trebuchet MS" w:eastAsia="Arial" w:hAnsi="Trebuchet MS" w:cs="Trebuchet MS"/>
      <w:b/>
      <w:color w:val="1F4E79"/>
      <w:szCs w:val="20"/>
      <w:lang w:val="ru-RU"/>
    </w:rPr>
  </w:style>
  <w:style w:type="paragraph" w:styleId="a3">
    <w:name w:val="Normal (Web)"/>
    <w:basedOn w:val="a"/>
    <w:uiPriority w:val="99"/>
    <w:unhideWhenUsed/>
    <w:rsid w:val="00A55669"/>
    <w:pPr>
      <w:spacing w:before="100" w:beforeAutospacing="1" w:after="100" w:afterAutospacing="1"/>
      <w:ind w:firstLine="0"/>
      <w:jc w:val="left"/>
    </w:pPr>
    <w:rPr>
      <w:rFonts w:ascii="Times" w:eastAsia="Times New Roman" w:hAnsi="Times" w:cs="Times New Roman"/>
      <w:color w:val="auto"/>
      <w:sz w:val="20"/>
      <w:lang w:val="en-US"/>
    </w:rPr>
  </w:style>
  <w:style w:type="character" w:styleId="a4">
    <w:name w:val="Hyperlink"/>
    <w:uiPriority w:val="99"/>
    <w:unhideWhenUsed/>
    <w:rsid w:val="00A55669"/>
    <w:rPr>
      <w:color w:val="0000FF"/>
      <w:u w:val="single"/>
    </w:rPr>
  </w:style>
  <w:style w:type="paragraph" w:styleId="a5">
    <w:name w:val="List Paragraph"/>
    <w:basedOn w:val="a"/>
    <w:uiPriority w:val="34"/>
    <w:qFormat/>
    <w:rsid w:val="004A477E"/>
    <w:pPr>
      <w:ind w:left="720"/>
      <w:contextualSpacing/>
    </w:pPr>
  </w:style>
  <w:style w:type="table" w:styleId="a6">
    <w:name w:val="Table Grid"/>
    <w:basedOn w:val="a1"/>
    <w:uiPriority w:val="59"/>
    <w:rsid w:val="00D912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8239C"/>
    <w:rPr>
      <w:rFonts w:ascii="Tahoma" w:hAnsi="Tahoma" w:cs="Tahoma"/>
      <w:sz w:val="16"/>
      <w:szCs w:val="16"/>
    </w:rPr>
  </w:style>
  <w:style w:type="character" w:customStyle="1" w:styleId="a8">
    <w:name w:val="Текст выноски Знак"/>
    <w:basedOn w:val="a0"/>
    <w:link w:val="a7"/>
    <w:uiPriority w:val="99"/>
    <w:semiHidden/>
    <w:rsid w:val="00A8239C"/>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2660">
      <w:bodyDiv w:val="1"/>
      <w:marLeft w:val="0"/>
      <w:marRight w:val="0"/>
      <w:marTop w:val="0"/>
      <w:marBottom w:val="0"/>
      <w:divBdr>
        <w:top w:val="none" w:sz="0" w:space="0" w:color="auto"/>
        <w:left w:val="none" w:sz="0" w:space="0" w:color="auto"/>
        <w:bottom w:val="none" w:sz="0" w:space="0" w:color="auto"/>
        <w:right w:val="none" w:sz="0" w:space="0" w:color="auto"/>
      </w:divBdr>
    </w:div>
    <w:div w:id="250286692">
      <w:bodyDiv w:val="1"/>
      <w:marLeft w:val="0"/>
      <w:marRight w:val="0"/>
      <w:marTop w:val="0"/>
      <w:marBottom w:val="0"/>
      <w:divBdr>
        <w:top w:val="none" w:sz="0" w:space="0" w:color="auto"/>
        <w:left w:val="none" w:sz="0" w:space="0" w:color="auto"/>
        <w:bottom w:val="none" w:sz="0" w:space="0" w:color="auto"/>
        <w:right w:val="none" w:sz="0" w:space="0" w:color="auto"/>
      </w:divBdr>
    </w:div>
    <w:div w:id="1004821961">
      <w:bodyDiv w:val="1"/>
      <w:marLeft w:val="0"/>
      <w:marRight w:val="0"/>
      <w:marTop w:val="0"/>
      <w:marBottom w:val="0"/>
      <w:divBdr>
        <w:top w:val="none" w:sz="0" w:space="0" w:color="auto"/>
        <w:left w:val="none" w:sz="0" w:space="0" w:color="auto"/>
        <w:bottom w:val="none" w:sz="0" w:space="0" w:color="auto"/>
        <w:right w:val="none" w:sz="0" w:space="0" w:color="auto"/>
      </w:divBdr>
    </w:div>
    <w:div w:id="1205217098">
      <w:bodyDiv w:val="1"/>
      <w:marLeft w:val="0"/>
      <w:marRight w:val="0"/>
      <w:marTop w:val="0"/>
      <w:marBottom w:val="0"/>
      <w:divBdr>
        <w:top w:val="none" w:sz="0" w:space="0" w:color="auto"/>
        <w:left w:val="none" w:sz="0" w:space="0" w:color="auto"/>
        <w:bottom w:val="none" w:sz="0" w:space="0" w:color="auto"/>
        <w:right w:val="none" w:sz="0" w:space="0" w:color="auto"/>
      </w:divBdr>
    </w:div>
    <w:div w:id="1213497262">
      <w:bodyDiv w:val="1"/>
      <w:marLeft w:val="0"/>
      <w:marRight w:val="0"/>
      <w:marTop w:val="0"/>
      <w:marBottom w:val="0"/>
      <w:divBdr>
        <w:top w:val="none" w:sz="0" w:space="0" w:color="auto"/>
        <w:left w:val="none" w:sz="0" w:space="0" w:color="auto"/>
        <w:bottom w:val="none" w:sz="0" w:space="0" w:color="auto"/>
        <w:right w:val="none" w:sz="0" w:space="0" w:color="auto"/>
      </w:divBdr>
    </w:div>
    <w:div w:id="1376272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73A8C-1C87-4500-9975-B68A5288E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4002</Words>
  <Characters>22816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26765</CharactersWithSpaces>
  <SharedDoc>false</SharedDoc>
  <HLinks>
    <vt:vector size="6" baseType="variant">
      <vt:variant>
        <vt:i4>5308428</vt:i4>
      </vt:variant>
      <vt:variant>
        <vt:i4>0</vt:i4>
      </vt:variant>
      <vt:variant>
        <vt:i4>0</vt:i4>
      </vt:variant>
      <vt:variant>
        <vt:i4>5</vt:i4>
      </vt:variant>
      <vt:variant>
        <vt:lpwstr>https://vpr.statgrad.org/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Георгиц </cp:lastModifiedBy>
  <cp:revision>8</cp:revision>
  <cp:lastPrinted>2024-02-11T22:10:00Z</cp:lastPrinted>
  <dcterms:created xsi:type="dcterms:W3CDTF">2024-02-09T13:19:00Z</dcterms:created>
  <dcterms:modified xsi:type="dcterms:W3CDTF">2024-03-15T01:43:00Z</dcterms:modified>
</cp:coreProperties>
</file>