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DE" w:rsidRPr="003712E5" w:rsidRDefault="003712E5">
      <w:pPr>
        <w:spacing w:after="0" w:line="408" w:lineRule="exact"/>
        <w:ind w:left="120"/>
        <w:jc w:val="center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34DE" w:rsidRPr="003712E5" w:rsidRDefault="003712E5">
      <w:pPr>
        <w:spacing w:after="0" w:line="408" w:lineRule="exact"/>
        <w:ind w:left="120"/>
        <w:jc w:val="center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0962996-9eae-4b29-807c-6d440604dec5"/>
      <w:r w:rsidRPr="003712E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Еврейской автономной области‌‌ </w:t>
      </w:r>
      <w:bookmarkEnd w:id="0"/>
      <w:r w:rsidRPr="003712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34DE" w:rsidRPr="003712E5" w:rsidRDefault="003712E5">
      <w:pPr>
        <w:spacing w:after="0" w:line="408" w:lineRule="exact"/>
        <w:ind w:left="120"/>
        <w:jc w:val="center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244f056-0231-4322-a014-8dcea54eab13"/>
      <w:r w:rsidRPr="003712E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Биробиджан‌​</w:t>
      </w:r>
      <w:bookmarkEnd w:id="1"/>
      <w:r w:rsidRPr="003712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12E5">
        <w:rPr>
          <w:rFonts w:ascii="Times New Roman" w:hAnsi="Times New Roman"/>
          <w:color w:val="000000"/>
          <w:sz w:val="28"/>
          <w:lang w:val="ru-RU"/>
        </w:rPr>
        <w:t>​</w:t>
      </w:r>
    </w:p>
    <w:p w:rsidR="00C634DE" w:rsidRDefault="003712E5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</w:t>
      </w:r>
    </w:p>
    <w:p w:rsidR="00C634DE" w:rsidRDefault="00C634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3104"/>
        <w:gridCol w:w="3104"/>
      </w:tblGrid>
      <w:tr w:rsidR="003712E5" w:rsidRPr="003712E5" w:rsidTr="009C10EB">
        <w:tc>
          <w:tcPr>
            <w:tcW w:w="3114" w:type="dxa"/>
          </w:tcPr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bookmarkStart w:id="2" w:name="_GoBack"/>
            <w:bookmarkEnd w:id="2"/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 Хлудеева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«____» </w:t>
            </w: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_____30 .08_____   2023 г.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 Носоль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__1_ от </w:t>
            </w: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«_30____» ___08_  2023</w:t>
            </w: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__48а__ от </w:t>
            </w: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«__31__»</w:t>
            </w: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______08_</w:t>
            </w:r>
            <w:r w:rsidRPr="0037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3712E5" w:rsidRPr="003712E5" w:rsidRDefault="003712E5" w:rsidP="003712E5">
            <w:pPr>
              <w:suppressAutoHyphens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34DE" w:rsidRPr="003712E5" w:rsidRDefault="00C634DE">
      <w:pPr>
        <w:spacing w:after="0"/>
        <w:ind w:left="120"/>
        <w:rPr>
          <w:lang w:val="ru-RU"/>
        </w:rPr>
      </w:pPr>
    </w:p>
    <w:p w:rsidR="00C634DE" w:rsidRPr="003712E5" w:rsidRDefault="00C634DE">
      <w:pPr>
        <w:spacing w:after="0"/>
        <w:ind w:left="120"/>
        <w:rPr>
          <w:lang w:val="ru-RU"/>
        </w:rPr>
      </w:pPr>
    </w:p>
    <w:p w:rsidR="00C634DE" w:rsidRPr="003712E5" w:rsidRDefault="00C634DE">
      <w:pPr>
        <w:spacing w:after="0"/>
        <w:ind w:left="120"/>
        <w:rPr>
          <w:lang w:val="ru-RU"/>
        </w:rPr>
      </w:pPr>
    </w:p>
    <w:p w:rsidR="00C634DE" w:rsidRPr="003712E5" w:rsidRDefault="00C634DE" w:rsidP="003712E5">
      <w:pPr>
        <w:spacing w:after="0"/>
        <w:rPr>
          <w:lang w:val="ru-RU"/>
        </w:rPr>
      </w:pPr>
    </w:p>
    <w:p w:rsidR="00C634DE" w:rsidRPr="003712E5" w:rsidRDefault="003712E5">
      <w:pPr>
        <w:spacing w:after="0"/>
        <w:ind w:left="120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‌</w:t>
      </w:r>
    </w:p>
    <w:p w:rsidR="00C634DE" w:rsidRPr="003712E5" w:rsidRDefault="00C634DE">
      <w:pPr>
        <w:spacing w:after="0"/>
        <w:ind w:left="120"/>
        <w:rPr>
          <w:lang w:val="ru-RU"/>
        </w:rPr>
      </w:pPr>
    </w:p>
    <w:p w:rsidR="00C634DE" w:rsidRPr="003712E5" w:rsidRDefault="00C634DE" w:rsidP="003712E5">
      <w:pPr>
        <w:spacing w:after="0"/>
        <w:rPr>
          <w:lang w:val="ru-RU"/>
        </w:rPr>
      </w:pPr>
    </w:p>
    <w:p w:rsidR="00C634DE" w:rsidRPr="003712E5" w:rsidRDefault="003712E5">
      <w:pPr>
        <w:spacing w:after="0" w:line="408" w:lineRule="exact"/>
        <w:ind w:left="120"/>
        <w:jc w:val="center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34DE" w:rsidRPr="003712E5" w:rsidRDefault="003712E5">
      <w:pPr>
        <w:spacing w:after="0" w:line="408" w:lineRule="exact"/>
        <w:ind w:left="120"/>
        <w:jc w:val="center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1647611)</w:t>
      </w: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3712E5">
      <w:pPr>
        <w:spacing w:after="0" w:line="408" w:lineRule="exact"/>
        <w:ind w:left="120"/>
        <w:jc w:val="center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C634DE" w:rsidRPr="003712E5" w:rsidRDefault="003712E5">
      <w:pPr>
        <w:spacing w:after="0" w:line="408" w:lineRule="exact"/>
        <w:ind w:left="120"/>
        <w:jc w:val="center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C634DE">
      <w:pPr>
        <w:spacing w:after="0"/>
        <w:ind w:left="120"/>
        <w:jc w:val="center"/>
        <w:rPr>
          <w:lang w:val="ru-RU"/>
        </w:rPr>
      </w:pPr>
    </w:p>
    <w:p w:rsidR="00C634DE" w:rsidRPr="003712E5" w:rsidRDefault="003712E5">
      <w:pPr>
        <w:spacing w:after="0"/>
        <w:ind w:left="120"/>
        <w:jc w:val="center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r w:rsidRPr="003712E5">
        <w:rPr>
          <w:rFonts w:ascii="Times New Roman" w:hAnsi="Times New Roman"/>
          <w:b/>
          <w:color w:val="000000"/>
          <w:sz w:val="28"/>
          <w:lang w:val="ru-RU"/>
        </w:rPr>
        <w:t>​</w:t>
      </w:r>
      <w:r w:rsidRPr="003712E5">
        <w:rPr>
          <w:rFonts w:ascii="Times New Roman" w:hAnsi="Times New Roman"/>
          <w:b/>
          <w:color w:val="000000"/>
          <w:sz w:val="28"/>
          <w:lang w:val="ru-RU"/>
        </w:rPr>
        <w:t>Биробиджан‌ ​</w:t>
      </w:r>
      <w:bookmarkEnd w:id="3"/>
      <w:r w:rsidRPr="003712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3712E5">
        <w:rPr>
          <w:rFonts w:ascii="Times New Roman" w:hAnsi="Times New Roman"/>
          <w:b/>
          <w:color w:val="000000"/>
          <w:sz w:val="28"/>
          <w:lang w:val="ru-RU"/>
        </w:rPr>
        <w:t>2023-2024 год‌</w:t>
      </w:r>
      <w:bookmarkEnd w:id="4"/>
      <w:r w:rsidRPr="003712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12E5">
        <w:rPr>
          <w:rFonts w:ascii="Times New Roman" w:hAnsi="Times New Roman"/>
          <w:color w:val="000000"/>
          <w:sz w:val="28"/>
          <w:lang w:val="ru-RU"/>
        </w:rPr>
        <w:t>​</w:t>
      </w:r>
    </w:p>
    <w:p w:rsidR="00C634DE" w:rsidRPr="003712E5" w:rsidRDefault="00C634DE">
      <w:pPr>
        <w:spacing w:after="0"/>
        <w:ind w:left="120"/>
        <w:rPr>
          <w:lang w:val="ru-RU"/>
        </w:rPr>
        <w:sectPr w:rsidR="00C634DE" w:rsidRPr="003712E5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5" w:name="block-119510831"/>
      <w:bookmarkEnd w:id="5"/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bookmarkStart w:id="6" w:name="block-11951083"/>
      <w:bookmarkStart w:id="7" w:name="block-119510841"/>
      <w:bookmarkEnd w:id="6"/>
      <w:r w:rsidRPr="003712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3712E5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3712E5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3712E5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3712E5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  <w:sectPr w:rsidR="00C634DE" w:rsidRPr="003712E5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3712E5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6c37334c-5fa9-457a-ad76-d36f127aa8c8"/>
      <w:r w:rsidRPr="003712E5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8"/>
      <w:r w:rsidRPr="003712E5">
        <w:rPr>
          <w:rFonts w:ascii="Times New Roman" w:hAnsi="Times New Roman"/>
          <w:color w:val="000000"/>
          <w:sz w:val="28"/>
          <w:lang w:val="ru-RU"/>
        </w:rPr>
        <w:t>‌‌</w:t>
      </w:r>
      <w:bookmarkStart w:id="9" w:name="block-11951084"/>
      <w:bookmarkEnd w:id="7"/>
    </w:p>
    <w:bookmarkEnd w:id="9"/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Начальн</w:t>
      </w:r>
      <w:r w:rsidRPr="003712E5">
        <w:rPr>
          <w:rFonts w:ascii="Times New Roman" w:hAnsi="Times New Roman"/>
          <w:color w:val="000000"/>
          <w:sz w:val="28"/>
          <w:lang w:val="ru-RU"/>
        </w:rPr>
        <w:t>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</w:t>
      </w:r>
      <w:r w:rsidRPr="003712E5">
        <w:rPr>
          <w:rFonts w:ascii="Times New Roman" w:hAnsi="Times New Roman"/>
          <w:color w:val="000000"/>
          <w:sz w:val="28"/>
          <w:lang w:val="ru-RU"/>
        </w:rPr>
        <w:t>ии в окружающем мире.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</w:t>
      </w:r>
      <w:r w:rsidRPr="003712E5">
        <w:rPr>
          <w:rFonts w:ascii="Times New Roman" w:hAnsi="Times New Roman"/>
          <w:color w:val="000000"/>
          <w:sz w:val="28"/>
          <w:lang w:val="ru-RU"/>
        </w:rPr>
        <w:t>и равенства треугольников.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</w:t>
      </w:r>
      <w:r w:rsidRPr="003712E5">
        <w:rPr>
          <w:rFonts w:ascii="Times New Roman" w:hAnsi="Times New Roman"/>
          <w:color w:val="000000"/>
          <w:sz w:val="28"/>
          <w:lang w:val="ru-RU"/>
        </w:rPr>
        <w:t>угольников. Прямоугольный треугольник с углом в 30°.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</w:t>
      </w:r>
      <w:r w:rsidRPr="003712E5">
        <w:rPr>
          <w:rFonts w:ascii="Times New Roman" w:hAnsi="Times New Roman"/>
          <w:color w:val="000000"/>
          <w:sz w:val="28"/>
          <w:lang w:val="ru-RU"/>
        </w:rPr>
        <w:t>гла и серединный перпендикуляр к отрезку как геометрические места точек.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</w:t>
      </w:r>
      <w:r w:rsidRPr="003712E5">
        <w:rPr>
          <w:rFonts w:ascii="Times New Roman" w:hAnsi="Times New Roman"/>
          <w:color w:val="000000"/>
          <w:sz w:val="28"/>
          <w:lang w:val="ru-RU"/>
        </w:rPr>
        <w:t>окружности треугольника.</w:t>
      </w: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</w:t>
      </w:r>
      <w:r w:rsidRPr="003712E5">
        <w:rPr>
          <w:rFonts w:ascii="Times New Roman" w:hAnsi="Times New Roman"/>
          <w:color w:val="000000"/>
          <w:sz w:val="28"/>
          <w:lang w:val="ru-RU"/>
        </w:rPr>
        <w:t>ия.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Подобие треугольников, коэффициент подобия. Признаки подобия треугольников. Применение </w:t>
      </w:r>
      <w:r w:rsidRPr="003712E5">
        <w:rPr>
          <w:rFonts w:ascii="Times New Roman" w:hAnsi="Times New Roman"/>
          <w:color w:val="000000"/>
          <w:sz w:val="28"/>
          <w:lang w:val="ru-RU"/>
        </w:rPr>
        <w:t>подобия при решении практических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практических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lastRenderedPageBreak/>
        <w:t>Вписанные и центральные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180°. Основное тригонометрическое тождество. Формулы приведения.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</w:t>
      </w:r>
      <w:r w:rsidRPr="003712E5">
        <w:rPr>
          <w:rFonts w:ascii="Times New Roman" w:hAnsi="Times New Roman"/>
          <w:color w:val="000000"/>
          <w:sz w:val="28"/>
          <w:lang w:val="ru-RU"/>
        </w:rPr>
        <w:t>лементов.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</w:t>
      </w:r>
      <w:r w:rsidRPr="003712E5">
        <w:rPr>
          <w:rFonts w:ascii="Times New Roman" w:hAnsi="Times New Roman"/>
          <w:color w:val="000000"/>
          <w:sz w:val="28"/>
          <w:lang w:val="ru-RU"/>
        </w:rPr>
        <w:t>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</w:t>
      </w:r>
      <w:r w:rsidRPr="003712E5">
        <w:rPr>
          <w:rFonts w:ascii="Times New Roman" w:hAnsi="Times New Roman"/>
          <w:color w:val="000000"/>
          <w:sz w:val="28"/>
          <w:lang w:val="ru-RU"/>
        </w:rPr>
        <w:t>сечение окружностей и прямых. Метод координат и его применение.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  <w:sectPr w:rsidR="00C634DE" w:rsidRPr="003712E5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0" w:name="block-119510811"/>
      <w:r w:rsidRPr="003712E5">
        <w:rPr>
          <w:rFonts w:ascii="Times New Roman" w:hAnsi="Times New Roman"/>
          <w:color w:val="000000"/>
          <w:sz w:val="28"/>
          <w:lang w:val="ru-RU"/>
        </w:rPr>
        <w:t>Движения плоскости и вн</w:t>
      </w:r>
      <w:r w:rsidRPr="003712E5">
        <w:rPr>
          <w:rFonts w:ascii="Times New Roman" w:hAnsi="Times New Roman"/>
          <w:color w:val="000000"/>
          <w:sz w:val="28"/>
          <w:lang w:val="ru-RU"/>
        </w:rPr>
        <w:t>утренние симметрии фигур (элементарные представления). Параллельный перенос. Поворот.</w:t>
      </w:r>
      <w:bookmarkStart w:id="11" w:name="block-11951081"/>
      <w:bookmarkEnd w:id="10"/>
    </w:p>
    <w:bookmarkEnd w:id="11"/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освоения </w:t>
      </w:r>
      <w:r w:rsidRPr="003712E5">
        <w:rPr>
          <w:rFonts w:ascii="Times New Roman" w:hAnsi="Times New Roman"/>
          <w:color w:val="000000"/>
          <w:sz w:val="28"/>
          <w:lang w:val="ru-RU"/>
        </w:rPr>
        <w:t>программы учебного курса «Геометрия» характеризуются: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3712E5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 и прикладных сферах;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</w:t>
      </w:r>
      <w:r w:rsidRPr="003712E5">
        <w:rPr>
          <w:rFonts w:ascii="Times New Roman" w:hAnsi="Times New Roman"/>
          <w:color w:val="000000"/>
          <w:sz w:val="28"/>
          <w:lang w:val="ru-RU"/>
        </w:rPr>
        <w:t>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3) тру</w:t>
      </w:r>
      <w:r w:rsidRPr="003712E5">
        <w:rPr>
          <w:rFonts w:ascii="Times New Roman" w:hAnsi="Times New Roman"/>
          <w:b/>
          <w:color w:val="000000"/>
          <w:sz w:val="28"/>
          <w:lang w:val="ru-RU"/>
        </w:rPr>
        <w:t>довое воспитание: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</w:t>
      </w:r>
      <w:r w:rsidRPr="003712E5">
        <w:rPr>
          <w:rFonts w:ascii="Times New Roman" w:hAnsi="Times New Roman"/>
          <w:color w:val="000000"/>
          <w:sz w:val="28"/>
          <w:lang w:val="ru-RU"/>
        </w:rPr>
        <w:t>задач, решений, рассуждений, умению видеть математические закономерности в искусстве;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</w:t>
      </w:r>
      <w:r w:rsidRPr="003712E5">
        <w:rPr>
          <w:rFonts w:ascii="Times New Roman" w:hAnsi="Times New Roman"/>
          <w:color w:val="000000"/>
          <w:sz w:val="28"/>
          <w:lang w:val="ru-RU"/>
        </w:rPr>
        <w:t>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</w:t>
      </w:r>
      <w:r w:rsidRPr="003712E5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</w:t>
      </w:r>
      <w:r w:rsidRPr="003712E5">
        <w:rPr>
          <w:rFonts w:ascii="Times New Roman" w:hAnsi="Times New Roman"/>
          <w:color w:val="000000"/>
          <w:sz w:val="28"/>
          <w:lang w:val="ru-RU"/>
        </w:rPr>
        <w:t>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ласти сохранности окружающей среды, планирования поступков </w:t>
      </w:r>
      <w:r w:rsidRPr="003712E5">
        <w:rPr>
          <w:rFonts w:ascii="Times New Roman" w:hAnsi="Times New Roman"/>
          <w:color w:val="000000"/>
          <w:sz w:val="28"/>
          <w:lang w:val="ru-RU"/>
        </w:rPr>
        <w:lastRenderedPageBreak/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</w:t>
      </w:r>
      <w:r w:rsidRPr="003712E5">
        <w:rPr>
          <w:rFonts w:ascii="Times New Roman" w:hAnsi="Times New Roman"/>
          <w:color w:val="000000"/>
          <w:sz w:val="28"/>
          <w:lang w:val="ru-RU"/>
        </w:rPr>
        <w:t>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способностью осознав</w:t>
      </w:r>
      <w:r w:rsidRPr="003712E5">
        <w:rPr>
          <w:rFonts w:ascii="Times New Roman" w:hAnsi="Times New Roman"/>
          <w:color w:val="000000"/>
          <w:sz w:val="28"/>
          <w:lang w:val="ru-RU"/>
        </w:rPr>
        <w:t>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</w:t>
      </w:r>
      <w:r w:rsidRPr="003712E5">
        <w:rPr>
          <w:rFonts w:ascii="Times New Roman" w:hAnsi="Times New Roman"/>
          <w:b/>
          <w:color w:val="000000"/>
          <w:sz w:val="28"/>
          <w:lang w:val="ru-RU"/>
        </w:rPr>
        <w:t>е учебные действия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Default="003712E5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634DE" w:rsidRPr="003712E5" w:rsidRDefault="003712E5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</w:t>
      </w:r>
      <w:r w:rsidRPr="003712E5">
        <w:rPr>
          <w:rFonts w:ascii="Times New Roman" w:hAnsi="Times New Roman"/>
          <w:color w:val="000000"/>
          <w:sz w:val="28"/>
          <w:lang w:val="ru-RU"/>
        </w:rPr>
        <w:t>для обобщения и сравнения, критерии проводимого анализа;</w:t>
      </w:r>
    </w:p>
    <w:p w:rsidR="00C634DE" w:rsidRPr="003712E5" w:rsidRDefault="003712E5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634DE" w:rsidRPr="003712E5" w:rsidRDefault="003712E5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</w:t>
      </w:r>
      <w:r w:rsidRPr="003712E5">
        <w:rPr>
          <w:rFonts w:ascii="Times New Roman" w:hAnsi="Times New Roman"/>
          <w:color w:val="000000"/>
          <w:sz w:val="28"/>
          <w:lang w:val="ru-RU"/>
        </w:rPr>
        <w:t>ах, данных, наблюдениях и утверждениях, предлагать критерии для выявления закономерностей и противоречий;</w:t>
      </w:r>
    </w:p>
    <w:p w:rsidR="00C634DE" w:rsidRPr="003712E5" w:rsidRDefault="003712E5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634DE" w:rsidRPr="003712E5" w:rsidRDefault="003712E5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</w:t>
      </w:r>
      <w:r w:rsidRPr="003712E5">
        <w:rPr>
          <w:rFonts w:ascii="Times New Roman" w:hAnsi="Times New Roman"/>
          <w:color w:val="000000"/>
          <w:sz w:val="28"/>
          <w:lang w:val="ru-RU"/>
        </w:rPr>
        <w:t>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634DE" w:rsidRPr="003712E5" w:rsidRDefault="003712E5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</w:t>
      </w:r>
      <w:r w:rsidRPr="003712E5">
        <w:rPr>
          <w:rFonts w:ascii="Times New Roman" w:hAnsi="Times New Roman"/>
          <w:color w:val="000000"/>
          <w:sz w:val="28"/>
          <w:lang w:val="ru-RU"/>
        </w:rPr>
        <w:t>авнивать несколько вариантов решения, выбирать наиболее подходящий с учётом самостоятельно выделенных критериев).</w:t>
      </w:r>
    </w:p>
    <w:p w:rsidR="00C634DE" w:rsidRDefault="003712E5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634DE" w:rsidRPr="003712E5" w:rsidRDefault="003712E5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</w:t>
      </w:r>
      <w:r w:rsidRPr="003712E5">
        <w:rPr>
          <w:rFonts w:ascii="Times New Roman" w:hAnsi="Times New Roman"/>
          <w:color w:val="000000"/>
          <w:sz w:val="28"/>
          <w:lang w:val="ru-RU"/>
        </w:rPr>
        <w:t>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634DE" w:rsidRPr="003712E5" w:rsidRDefault="003712E5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3712E5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математич</w:t>
      </w:r>
      <w:r w:rsidRPr="003712E5">
        <w:rPr>
          <w:rFonts w:ascii="Times New Roman" w:hAnsi="Times New Roman"/>
          <w:color w:val="000000"/>
          <w:sz w:val="28"/>
          <w:lang w:val="ru-RU"/>
        </w:rPr>
        <w:t>еского объекта, зависимостей объектов между собой;</w:t>
      </w:r>
    </w:p>
    <w:p w:rsidR="00C634DE" w:rsidRPr="003712E5" w:rsidRDefault="003712E5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634DE" w:rsidRPr="003712E5" w:rsidRDefault="003712E5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</w:t>
      </w:r>
      <w:r w:rsidRPr="003712E5">
        <w:rPr>
          <w:rFonts w:ascii="Times New Roman" w:hAnsi="Times New Roman"/>
          <w:color w:val="000000"/>
          <w:sz w:val="28"/>
          <w:lang w:val="ru-RU"/>
        </w:rPr>
        <w:t>процесса, а также выдвигать предположения о его развитии в новых условиях.</w:t>
      </w:r>
    </w:p>
    <w:p w:rsidR="00C634DE" w:rsidRDefault="003712E5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634DE" w:rsidRPr="003712E5" w:rsidRDefault="003712E5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634DE" w:rsidRPr="003712E5" w:rsidRDefault="003712E5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</w:t>
      </w:r>
      <w:r w:rsidRPr="003712E5">
        <w:rPr>
          <w:rFonts w:ascii="Times New Roman" w:hAnsi="Times New Roman"/>
          <w:color w:val="000000"/>
          <w:sz w:val="28"/>
          <w:lang w:val="ru-RU"/>
        </w:rPr>
        <w:t>мацию различных видов и форм представления;</w:t>
      </w:r>
    </w:p>
    <w:p w:rsidR="00C634DE" w:rsidRPr="003712E5" w:rsidRDefault="003712E5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634DE" w:rsidRPr="003712E5" w:rsidRDefault="003712E5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</w:t>
      </w:r>
      <w:r w:rsidRPr="003712E5">
        <w:rPr>
          <w:rFonts w:ascii="Times New Roman" w:hAnsi="Times New Roman"/>
          <w:color w:val="000000"/>
          <w:sz w:val="28"/>
          <w:lang w:val="ru-RU"/>
        </w:rPr>
        <w:t>нным самостоятельно.</w:t>
      </w:r>
    </w:p>
    <w:p w:rsidR="00C634DE" w:rsidRDefault="003712E5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634DE" w:rsidRPr="003712E5" w:rsidRDefault="003712E5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решения задачи, комментировать полученный результат;</w:t>
      </w:r>
    </w:p>
    <w:p w:rsidR="00C634DE" w:rsidRPr="003712E5" w:rsidRDefault="003712E5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</w:t>
      </w:r>
      <w:r w:rsidRPr="003712E5">
        <w:rPr>
          <w:rFonts w:ascii="Times New Roman" w:hAnsi="Times New Roman"/>
          <w:color w:val="000000"/>
          <w:sz w:val="28"/>
          <w:lang w:val="ru-RU"/>
        </w:rPr>
        <w:t>га, обнаруживать различие и сходство позиций, в корректной форме формулировать разногласия, свои возражения;</w:t>
      </w:r>
    </w:p>
    <w:p w:rsidR="00C634DE" w:rsidRPr="003712E5" w:rsidRDefault="003712E5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</w:t>
      </w:r>
      <w:r w:rsidRPr="003712E5">
        <w:rPr>
          <w:rFonts w:ascii="Times New Roman" w:hAnsi="Times New Roman"/>
          <w:color w:val="000000"/>
          <w:sz w:val="28"/>
          <w:lang w:val="ru-RU"/>
        </w:rPr>
        <w:t>и особенностей аудитории;</w:t>
      </w:r>
    </w:p>
    <w:p w:rsidR="00C634DE" w:rsidRPr="003712E5" w:rsidRDefault="003712E5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634DE" w:rsidRPr="003712E5" w:rsidRDefault="003712E5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</w:t>
      </w:r>
      <w:r w:rsidRPr="003712E5">
        <w:rPr>
          <w:rFonts w:ascii="Times New Roman" w:hAnsi="Times New Roman"/>
          <w:color w:val="000000"/>
          <w:sz w:val="28"/>
          <w:lang w:val="ru-RU"/>
        </w:rPr>
        <w:t>ваться, обсуждать процесс и результат работы, обобщать мнения нескольких людей;</w:t>
      </w:r>
    </w:p>
    <w:p w:rsidR="00C634DE" w:rsidRPr="003712E5" w:rsidRDefault="003712E5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</w:t>
      </w:r>
      <w:r w:rsidRPr="003712E5">
        <w:rPr>
          <w:rFonts w:ascii="Times New Roman" w:hAnsi="Times New Roman"/>
          <w:color w:val="000000"/>
          <w:sz w:val="28"/>
          <w:lang w:val="ru-RU"/>
        </w:rPr>
        <w:t>команды, оценивать качество своего вклада в общий продукт по критериям, сформулированным участниками взаимодействия.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34DE" w:rsidRPr="003712E5" w:rsidRDefault="003712E5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с учётом имеющихся ресурсов и </w:t>
      </w:r>
      <w:r w:rsidRPr="003712E5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и корректировать варианты решений с учётом новой информации.</w:t>
      </w:r>
    </w:p>
    <w:p w:rsidR="00C634DE" w:rsidRDefault="003712E5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634DE" w:rsidRPr="003712E5" w:rsidRDefault="003712E5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</w:t>
      </w:r>
      <w:r w:rsidRPr="003712E5">
        <w:rPr>
          <w:rFonts w:ascii="Times New Roman" w:hAnsi="Times New Roman"/>
          <w:color w:val="000000"/>
          <w:sz w:val="28"/>
          <w:lang w:val="ru-RU"/>
        </w:rPr>
        <w:t>льтата решения математической задачи;</w:t>
      </w:r>
    </w:p>
    <w:p w:rsidR="00C634DE" w:rsidRPr="003712E5" w:rsidRDefault="003712E5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634DE" w:rsidRPr="003712E5" w:rsidRDefault="003712E5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</w:t>
      </w:r>
      <w:r w:rsidRPr="003712E5">
        <w:rPr>
          <w:rFonts w:ascii="Times New Roman" w:hAnsi="Times New Roman"/>
          <w:color w:val="000000"/>
          <w:sz w:val="28"/>
          <w:lang w:val="ru-RU"/>
        </w:rPr>
        <w:t>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left="120"/>
        <w:jc w:val="both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34DE" w:rsidRPr="003712E5" w:rsidRDefault="00C634DE">
      <w:pPr>
        <w:spacing w:after="0" w:line="264" w:lineRule="exact"/>
        <w:ind w:left="120"/>
        <w:jc w:val="both"/>
        <w:rPr>
          <w:lang w:val="ru-RU"/>
        </w:rPr>
      </w:pP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bookmarkStart w:id="12" w:name="_Toc124426249"/>
      <w:bookmarkEnd w:id="12"/>
      <w:r w:rsidRPr="003712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2E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3712E5">
        <w:rPr>
          <w:rFonts w:ascii="Times New Roman" w:hAnsi="Times New Roman"/>
          <w:color w:val="000000"/>
          <w:sz w:val="28"/>
          <w:lang w:val="ru-RU"/>
        </w:rPr>
        <w:t>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Делать грубую оценк</w:t>
      </w:r>
      <w:r w:rsidRPr="003712E5">
        <w:rPr>
          <w:rFonts w:ascii="Times New Roman" w:hAnsi="Times New Roman"/>
          <w:color w:val="000000"/>
          <w:sz w:val="28"/>
          <w:lang w:val="ru-RU"/>
        </w:rPr>
        <w:t>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</w:t>
      </w:r>
      <w:r w:rsidRPr="003712E5">
        <w:rPr>
          <w:rFonts w:ascii="Times New Roman" w:hAnsi="Times New Roman"/>
          <w:color w:val="000000"/>
          <w:sz w:val="28"/>
          <w:lang w:val="ru-RU"/>
        </w:rPr>
        <w:t>ойства равнобедренных треугольников при решении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</w:t>
      </w:r>
      <w:r w:rsidRPr="003712E5">
        <w:rPr>
          <w:rFonts w:ascii="Times New Roman" w:hAnsi="Times New Roman"/>
          <w:color w:val="000000"/>
          <w:sz w:val="28"/>
          <w:lang w:val="ru-RU"/>
        </w:rPr>
        <w:t>льника, в решении геометрических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Решать задачи на </w:t>
      </w:r>
      <w:r w:rsidRPr="003712E5">
        <w:rPr>
          <w:rFonts w:ascii="Times New Roman" w:hAnsi="Times New Roman"/>
          <w:color w:val="000000"/>
          <w:sz w:val="28"/>
          <w:lang w:val="ru-RU"/>
        </w:rPr>
        <w:t>клетчатой бумаге.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</w:t>
      </w:r>
      <w:r w:rsidRPr="003712E5">
        <w:rPr>
          <w:rFonts w:ascii="Times New Roman" w:hAnsi="Times New Roman"/>
          <w:color w:val="000000"/>
          <w:sz w:val="28"/>
          <w:lang w:val="ru-RU"/>
        </w:rPr>
        <w:t>ь практические задачи на нахождение углов.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</w:t>
      </w:r>
      <w:r w:rsidRPr="003712E5">
        <w:rPr>
          <w:rFonts w:ascii="Times New Roman" w:hAnsi="Times New Roman"/>
          <w:color w:val="000000"/>
          <w:sz w:val="28"/>
          <w:lang w:val="ru-RU"/>
        </w:rPr>
        <w:t>кружности, пользоваться их свойствами. Уметь применять эти свойства при решении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</w:t>
      </w:r>
      <w:r w:rsidRPr="003712E5">
        <w:rPr>
          <w:rFonts w:ascii="Times New Roman" w:hAnsi="Times New Roman"/>
          <w:color w:val="000000"/>
          <w:sz w:val="28"/>
          <w:lang w:val="ru-RU"/>
        </w:rPr>
        <w:t>чке, и о том, что серединные перпендикуляры к сторонам треугольника пересекаются в одной точке.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lastRenderedPageBreak/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Пользоваться простейш</w:t>
      </w:r>
      <w:r w:rsidRPr="003712E5">
        <w:rPr>
          <w:rFonts w:ascii="Times New Roman" w:hAnsi="Times New Roman"/>
          <w:color w:val="000000"/>
          <w:sz w:val="28"/>
          <w:lang w:val="ru-RU"/>
        </w:rPr>
        <w:t>ими геометрическими неравенствами, понимать их практический смысл.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2E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</w:t>
      </w:r>
      <w:r w:rsidRPr="003712E5">
        <w:rPr>
          <w:rFonts w:ascii="Times New Roman" w:hAnsi="Times New Roman"/>
          <w:color w:val="000000"/>
          <w:sz w:val="28"/>
          <w:lang w:val="ru-RU"/>
        </w:rPr>
        <w:t>угольников, их элементы, пользоваться их свойствами при решении геометрических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Владеть понятием средней линии треугольника и трапеции, применять их свойства при </w:t>
      </w:r>
      <w:r w:rsidRPr="003712E5">
        <w:rPr>
          <w:rFonts w:ascii="Times New Roman" w:hAnsi="Times New Roman"/>
          <w:color w:val="000000"/>
          <w:sz w:val="28"/>
          <w:lang w:val="ru-RU"/>
        </w:rPr>
        <w:t>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</w:t>
      </w:r>
      <w:r w:rsidRPr="003712E5">
        <w:rPr>
          <w:rFonts w:ascii="Times New Roman" w:hAnsi="Times New Roman"/>
          <w:color w:val="000000"/>
          <w:sz w:val="28"/>
          <w:lang w:val="ru-RU"/>
        </w:rPr>
        <w:t>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</w:t>
      </w:r>
      <w:r w:rsidRPr="003712E5">
        <w:rPr>
          <w:rFonts w:ascii="Times New Roman" w:hAnsi="Times New Roman"/>
          <w:color w:val="000000"/>
          <w:sz w:val="28"/>
          <w:lang w:val="ru-RU"/>
        </w:rPr>
        <w:t>ся этими понятиями для решения практических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Владеть понятиями вписанн</w:t>
      </w:r>
      <w:r w:rsidRPr="003712E5">
        <w:rPr>
          <w:rFonts w:ascii="Times New Roman" w:hAnsi="Times New Roman"/>
          <w:color w:val="000000"/>
          <w:sz w:val="28"/>
          <w:lang w:val="ru-RU"/>
        </w:rPr>
        <w:t>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2E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712E5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3712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</w:t>
      </w:r>
      <w:r w:rsidRPr="003712E5">
        <w:rPr>
          <w:rFonts w:ascii="Times New Roman" w:hAnsi="Times New Roman"/>
          <w:color w:val="000000"/>
          <w:sz w:val="28"/>
          <w:lang w:val="ru-RU"/>
        </w:rPr>
        <w:t>ины и углы для нетабличных значений.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</w:t>
      </w:r>
      <w:r w:rsidRPr="003712E5">
        <w:rPr>
          <w:rFonts w:ascii="Times New Roman" w:hAnsi="Times New Roman"/>
          <w:color w:val="000000"/>
          <w:sz w:val="28"/>
          <w:lang w:val="ru-RU"/>
        </w:rPr>
        <w:t>угольника («решение треугольников»), применять их при решении геометрических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lastRenderedPageBreak/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</w:t>
      </w:r>
      <w:r w:rsidRPr="003712E5">
        <w:rPr>
          <w:rFonts w:ascii="Times New Roman" w:hAnsi="Times New Roman"/>
          <w:color w:val="000000"/>
          <w:sz w:val="28"/>
          <w:lang w:val="ru-RU"/>
        </w:rPr>
        <w:t>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Пользоваться </w:t>
      </w:r>
      <w:r w:rsidRPr="003712E5">
        <w:rPr>
          <w:rFonts w:ascii="Times New Roman" w:hAnsi="Times New Roman"/>
          <w:color w:val="000000"/>
          <w:sz w:val="28"/>
          <w:lang w:val="ru-RU"/>
        </w:rPr>
        <w:t>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Пользоваться методом координат на плоскости, применять его в решении </w:t>
      </w:r>
      <w:r w:rsidRPr="003712E5">
        <w:rPr>
          <w:rFonts w:ascii="Times New Roman" w:hAnsi="Times New Roman"/>
          <w:color w:val="000000"/>
          <w:sz w:val="28"/>
          <w:lang w:val="ru-RU"/>
        </w:rPr>
        <w:t>геометрических и практических задач.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 xml:space="preserve">Находить оси </w:t>
      </w:r>
      <w:r w:rsidRPr="003712E5">
        <w:rPr>
          <w:rFonts w:ascii="Times New Roman" w:hAnsi="Times New Roman"/>
          <w:color w:val="000000"/>
          <w:sz w:val="28"/>
          <w:lang w:val="ru-RU"/>
        </w:rPr>
        <w:t>(или центры) симметрии фигур, применять движения плоскости в простейших случаях.</w:t>
      </w:r>
    </w:p>
    <w:p w:rsidR="00C634DE" w:rsidRPr="003712E5" w:rsidRDefault="003712E5">
      <w:pPr>
        <w:spacing w:after="0" w:line="264" w:lineRule="exact"/>
        <w:ind w:firstLine="600"/>
        <w:jc w:val="both"/>
        <w:rPr>
          <w:lang w:val="ru-RU"/>
        </w:rPr>
        <w:sectPr w:rsidR="00C634DE" w:rsidRPr="003712E5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3" w:name="block-119510821"/>
      <w:r w:rsidRPr="003712E5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</w:t>
      </w:r>
      <w:r w:rsidRPr="003712E5">
        <w:rPr>
          <w:rFonts w:ascii="Times New Roman" w:hAnsi="Times New Roman"/>
          <w:color w:val="000000"/>
          <w:sz w:val="28"/>
          <w:lang w:val="ru-RU"/>
        </w:rPr>
        <w:t>одобия и тригонометрических функций (пользуясь, где необходимо, калькулятором).</w:t>
      </w:r>
      <w:bookmarkStart w:id="14" w:name="block-11951082"/>
      <w:bookmarkEnd w:id="13"/>
    </w:p>
    <w:bookmarkEnd w:id="14"/>
    <w:p w:rsidR="00C634DE" w:rsidRDefault="003712E5">
      <w:pPr>
        <w:spacing w:after="0"/>
        <w:ind w:left="120"/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34DE" w:rsidRDefault="00371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66"/>
        <w:gridCol w:w="2401"/>
        <w:gridCol w:w="1925"/>
        <w:gridCol w:w="3042"/>
        <w:gridCol w:w="5260"/>
      </w:tblGrid>
      <w:tr w:rsidR="00C634DE">
        <w:trPr>
          <w:trHeight w:val="144"/>
        </w:trPr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5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</w:tr>
      <w:tr w:rsidR="00C634DE" w:rsidRPr="003712E5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круг.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построения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>
        <w:trPr>
          <w:trHeight w:val="144"/>
        </w:trPr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</w:pPr>
          </w:p>
        </w:tc>
      </w:tr>
    </w:tbl>
    <w:p w:rsidR="00C634DE" w:rsidRDefault="00C634DE">
      <w:pPr>
        <w:sectPr w:rsidR="00C634D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C634DE" w:rsidRDefault="00371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60"/>
        <w:gridCol w:w="2800"/>
        <w:gridCol w:w="1391"/>
        <w:gridCol w:w="2425"/>
        <w:gridCol w:w="2548"/>
        <w:gridCol w:w="3770"/>
      </w:tblGrid>
      <w:tr w:rsidR="00C634DE">
        <w:trPr>
          <w:trHeight w:val="144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6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2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</w:tr>
      <w:tr w:rsidR="00C634DE" w:rsidRPr="003712E5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отрезках, подобные треугольники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34DE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Подобие треугольников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в окружности. Вписанные и описанные четырехугольники.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Касательные к окружности. Касание окружностей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34DE">
        <w:trPr>
          <w:trHeight w:val="144"/>
        </w:trPr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</w:pPr>
          </w:p>
        </w:tc>
      </w:tr>
    </w:tbl>
    <w:p w:rsidR="00C634DE" w:rsidRDefault="00C634DE">
      <w:pPr>
        <w:sectPr w:rsidR="00C634D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C634DE" w:rsidRDefault="00371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480"/>
        <w:gridCol w:w="1441"/>
        <w:gridCol w:w="2479"/>
        <w:gridCol w:w="2602"/>
        <w:gridCol w:w="3905"/>
      </w:tblGrid>
      <w:tr w:rsidR="00C634DE">
        <w:trPr>
          <w:trHeight w:val="144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6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</w:tr>
      <w:tr w:rsidR="00C634DE" w:rsidRPr="003712E5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>
        <w:trPr>
          <w:trHeight w:val="144"/>
        </w:trPr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</w:pPr>
          </w:p>
        </w:tc>
      </w:tr>
    </w:tbl>
    <w:p w:rsidR="00C634DE" w:rsidRDefault="00C634DE">
      <w:pPr>
        <w:sectPr w:rsidR="00C634D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C634DE" w:rsidRDefault="00C634DE">
      <w:pPr>
        <w:sectPr w:rsidR="00C634D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5" w:name="block-11951085"/>
      <w:bookmarkEnd w:id="15"/>
    </w:p>
    <w:p w:rsidR="00C634DE" w:rsidRDefault="00371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634DE" w:rsidRDefault="00371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38"/>
        <w:gridCol w:w="2720"/>
        <w:gridCol w:w="1703"/>
        <w:gridCol w:w="2786"/>
        <w:gridCol w:w="2123"/>
        <w:gridCol w:w="3424"/>
      </w:tblGrid>
      <w:tr w:rsidR="00C634DE">
        <w:trPr>
          <w:trHeight w:val="144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3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геометрические объекты. Прямая и отрезок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геометрические объекты. Луч. Угол.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отрезков и углов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отрезков.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отрезков и углов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Начальные геометрические сведения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к прямой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признак равенства треугольников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Второй признак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равенства треугольников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признак равенства треугольников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Третий признак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циркулем и линейкой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построение циркулем и линейкой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построение циркулем и линейкой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Треугольники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Треугольники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параллельных прямых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параллельности прямых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параллельности прямых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способы построения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параллельных прямых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 аксиомах геометрии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прямых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прямых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прямых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Параллельные прямые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Параллельные прямые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теме: Параллельные прямые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Параллельные прямые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сторонами и углами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Неравенство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прямоугольного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теругольников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Прямоугольные треугольники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Прямоугольные треугольники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до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Расстояние между параллельными прямыми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трем элементам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Соотношения между сторонами и углами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Соотношения между сторонами и углами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Соотношения между сторонами и углами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Соотношения между сторонами и углами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треугольника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курса 7 класса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Промежуточная аттестация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понятий и методов курса 7 класса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методов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курса 7 класса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634DE">
        <w:trPr>
          <w:trHeight w:val="144"/>
        </w:trPr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</w:pPr>
          </w:p>
        </w:tc>
      </w:tr>
    </w:tbl>
    <w:p w:rsidR="00C634DE" w:rsidRDefault="00C634DE">
      <w:pPr>
        <w:sectPr w:rsidR="00C634D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C634DE" w:rsidRDefault="00371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49"/>
        <w:gridCol w:w="3040"/>
        <w:gridCol w:w="1136"/>
        <w:gridCol w:w="2127"/>
        <w:gridCol w:w="2272"/>
        <w:gridCol w:w="1604"/>
        <w:gridCol w:w="2766"/>
      </w:tblGrid>
      <w:tr w:rsidR="00C634DE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5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3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16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отрезках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Ромб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Ромб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Ромб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"Четырёхугольники"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параллелограмма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параллелограмма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Площади треугольника,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параллелограмма,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треугольника, параллелограмма,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Площади треугольника, параллелограмма,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Пифагора и её применение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Площади треугольника, параллелограмма, трапеции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подобных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площадей подобных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 площадей подобных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площадей подобных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Пропорциональные отрезки в прямоугольном треугольнике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Пропорциональные отрезки в прямоугольном треугольнике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Пропорциональные отрезки в прямоугольном треугольнике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подобия при решении практических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задач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прямоугольном треугольнике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тригонометрическое тождество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прямой и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прямой и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прямой и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Градусная мера дуги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Градусная мера дуги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Градусная мера дуги окружности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вписанном </w:t>
            </w:r>
            <w:r>
              <w:rPr>
                <w:rFonts w:ascii="Times New Roman" w:hAnsi="Times New Roman"/>
                <w:color w:val="000000"/>
                <w:sz w:val="24"/>
              </w:rPr>
              <w:t>угле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вписанном угле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вписанном угле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биссектрисы угла и серединного перпендикуляра к отрезку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пересечении высот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пересечении высот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пересечении высот треугольника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четырёхугольники, их признаки и свойства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вписанных и описанных четырёхугольников при решении геометрических задач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четырёхугольников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 решении геометрических задач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курсов 7 и 8 классов, обобщение знаний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Промежуточная аттестация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634DE">
        <w:trPr>
          <w:trHeight w:val="144"/>
        </w:trPr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</w:pPr>
          </w:p>
        </w:tc>
      </w:tr>
    </w:tbl>
    <w:p w:rsidR="00C634DE" w:rsidRDefault="00C634DE">
      <w:pPr>
        <w:sectPr w:rsidR="00C634D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C634DE" w:rsidRDefault="003712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24"/>
        <w:gridCol w:w="3041"/>
        <w:gridCol w:w="1161"/>
        <w:gridCol w:w="2153"/>
        <w:gridCol w:w="2296"/>
        <w:gridCol w:w="1626"/>
        <w:gridCol w:w="2793"/>
      </w:tblGrid>
      <w:tr w:rsidR="00C634DE">
        <w:trPr>
          <w:trHeight w:val="144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  <w:tc>
          <w:tcPr>
            <w:tcW w:w="2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DE" w:rsidRDefault="00C634DE">
            <w:pPr>
              <w:widowControl w:val="0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 сторон и величин углов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треугольников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Соответственные элементы подобных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решении геометрических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движений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решении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Вписанные и описанные окружности </w:t>
            </w: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 w:rsidRPr="003712E5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C634DE">
        <w:trPr>
          <w:trHeight w:val="14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  <w:spacing w:after="0"/>
              <w:ind w:left="135"/>
            </w:pPr>
          </w:p>
        </w:tc>
      </w:tr>
      <w:tr w:rsidR="00C634DE">
        <w:trPr>
          <w:trHeight w:val="144"/>
        </w:trPr>
        <w:tc>
          <w:tcPr>
            <w:tcW w:w="3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Pr="003712E5" w:rsidRDefault="003712E5">
            <w:pPr>
              <w:widowControl w:val="0"/>
              <w:spacing w:after="0"/>
              <w:ind w:left="135"/>
              <w:rPr>
                <w:lang w:val="ru-RU"/>
              </w:rPr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 w:rsidRPr="00371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3712E5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4DE" w:rsidRDefault="00C634DE">
            <w:pPr>
              <w:widowControl w:val="0"/>
            </w:pPr>
          </w:p>
        </w:tc>
      </w:tr>
    </w:tbl>
    <w:p w:rsidR="00C634DE" w:rsidRDefault="00C634DE">
      <w:pPr>
        <w:sectPr w:rsidR="00C634D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C634DE" w:rsidRDefault="00C634DE">
      <w:pPr>
        <w:sectPr w:rsidR="00C634DE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6" w:name="block-11951086"/>
      <w:bookmarkEnd w:id="16"/>
    </w:p>
    <w:p w:rsidR="00C634DE" w:rsidRDefault="003712E5">
      <w:pPr>
        <w:spacing w:after="0"/>
        <w:ind w:left="120"/>
      </w:pPr>
      <w:bookmarkStart w:id="17" w:name="block-11951087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34DE" w:rsidRDefault="003712E5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34DE" w:rsidRPr="003712E5" w:rsidRDefault="003712E5">
      <w:pPr>
        <w:spacing w:after="0" w:line="480" w:lineRule="exact"/>
        <w:ind w:left="120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acdc3876-571e-4ea9-a1d0-6bf3dde3985b"/>
      <w:r w:rsidRPr="003712E5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8"/>
      <w:r w:rsidRPr="003712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34DE" w:rsidRPr="003712E5" w:rsidRDefault="003712E5">
      <w:pPr>
        <w:spacing w:after="0" w:line="480" w:lineRule="exact"/>
        <w:ind w:left="120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634DE" w:rsidRPr="003712E5" w:rsidRDefault="003712E5">
      <w:pPr>
        <w:spacing w:after="0"/>
        <w:ind w:left="120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​</w:t>
      </w:r>
    </w:p>
    <w:p w:rsidR="00C634DE" w:rsidRPr="003712E5" w:rsidRDefault="003712E5">
      <w:pPr>
        <w:spacing w:after="0" w:line="480" w:lineRule="exact"/>
        <w:ind w:left="120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34DE" w:rsidRPr="003712E5" w:rsidRDefault="003712E5">
      <w:pPr>
        <w:spacing w:after="0" w:line="480" w:lineRule="exact"/>
        <w:ind w:left="120"/>
        <w:rPr>
          <w:lang w:val="ru-RU"/>
        </w:rPr>
      </w:pPr>
      <w:r w:rsidRPr="003712E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634DE" w:rsidRPr="003712E5" w:rsidRDefault="00C634DE">
      <w:pPr>
        <w:spacing w:after="0"/>
        <w:ind w:left="120"/>
        <w:rPr>
          <w:lang w:val="ru-RU"/>
        </w:rPr>
      </w:pPr>
    </w:p>
    <w:p w:rsidR="00C634DE" w:rsidRPr="003712E5" w:rsidRDefault="003712E5">
      <w:pPr>
        <w:spacing w:after="0" w:line="480" w:lineRule="exact"/>
        <w:ind w:left="120"/>
        <w:rPr>
          <w:lang w:val="ru-RU"/>
        </w:rPr>
      </w:pPr>
      <w:r w:rsidRPr="003712E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3712E5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C634DE" w:rsidRDefault="003712E5">
      <w:pPr>
        <w:spacing w:after="0" w:line="480" w:lineRule="exact"/>
        <w:ind w:left="120"/>
        <w:sectPr w:rsidR="00C634DE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9" w:name="block-11951087"/>
      <w:bookmarkEnd w:id="17"/>
    </w:p>
    <w:bookmarkEnd w:id="19"/>
    <w:p w:rsidR="00C634DE" w:rsidRDefault="00C634DE"/>
    <w:sectPr w:rsidR="00C634DE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30D"/>
    <w:multiLevelType w:val="multilevel"/>
    <w:tmpl w:val="0070067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14477"/>
    <w:multiLevelType w:val="multilevel"/>
    <w:tmpl w:val="85048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2E17C1"/>
    <w:multiLevelType w:val="multilevel"/>
    <w:tmpl w:val="1A92CCA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612838"/>
    <w:multiLevelType w:val="multilevel"/>
    <w:tmpl w:val="4E84AA3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FA12704"/>
    <w:multiLevelType w:val="multilevel"/>
    <w:tmpl w:val="1A940E7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ED835E7"/>
    <w:multiLevelType w:val="multilevel"/>
    <w:tmpl w:val="346C6A3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1EC3B68"/>
    <w:multiLevelType w:val="multilevel"/>
    <w:tmpl w:val="71426AF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34DE"/>
    <w:rsid w:val="003712E5"/>
    <w:rsid w:val="00C6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b6a" TargetMode="External"/><Relationship Id="rId117" Type="http://schemas.openxmlformats.org/officeDocument/2006/relationships/hyperlink" Target="https://m.edsoo.ru/8a141b34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e9ec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337a" TargetMode="External"/><Relationship Id="rId84" Type="http://schemas.openxmlformats.org/officeDocument/2006/relationships/hyperlink" Target="https://m.edsoo.ru/88674a22" TargetMode="External"/><Relationship Id="rId89" Type="http://schemas.openxmlformats.org/officeDocument/2006/relationships/hyperlink" Target="https://m.edsoo.ru/8867542c" TargetMode="External"/><Relationship Id="rId112" Type="http://schemas.openxmlformats.org/officeDocument/2006/relationships/hyperlink" Target="https://m.edsoo.ru/8a1415b2" TargetMode="External"/><Relationship Id="rId133" Type="http://schemas.openxmlformats.org/officeDocument/2006/relationships/hyperlink" Target="https://m.edsoo.ru/8a1420ac" TargetMode="External"/><Relationship Id="rId138" Type="http://schemas.openxmlformats.org/officeDocument/2006/relationships/hyperlink" Target="https://m.edsoo.ru/8a142d5e" TargetMode="External"/><Relationship Id="rId154" Type="http://schemas.openxmlformats.org/officeDocument/2006/relationships/hyperlink" Target="https://m.edsoo.ru/8a144578" TargetMode="External"/><Relationship Id="rId159" Type="http://schemas.openxmlformats.org/officeDocument/2006/relationships/hyperlink" Target="https://m.edsoo.ru/8a144fbe" TargetMode="External"/><Relationship Id="rId175" Type="http://schemas.openxmlformats.org/officeDocument/2006/relationships/hyperlink" Target="https://m.edsoo.ru/8a147750" TargetMode="External"/><Relationship Id="rId170" Type="http://schemas.openxmlformats.org/officeDocument/2006/relationships/hyperlink" Target="https://m.edsoo.ru/8a1472c8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8675d32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d880" TargetMode="External"/><Relationship Id="rId37" Type="http://schemas.openxmlformats.org/officeDocument/2006/relationships/hyperlink" Target="https://m.edsoo.ru/8866e01e" TargetMode="External"/><Relationship Id="rId53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9bc" TargetMode="External"/><Relationship Id="rId74" Type="http://schemas.openxmlformats.org/officeDocument/2006/relationships/hyperlink" Target="https://m.edsoo.ru/88672b14" TargetMode="External"/><Relationship Id="rId79" Type="http://schemas.openxmlformats.org/officeDocument/2006/relationships/hyperlink" Target="https://m.edsoo.ru/88672c9a" TargetMode="External"/><Relationship Id="rId102" Type="http://schemas.openxmlformats.org/officeDocument/2006/relationships/hyperlink" Target="https://m.edsoo.ru/88673bae" TargetMode="External"/><Relationship Id="rId123" Type="http://schemas.openxmlformats.org/officeDocument/2006/relationships/hyperlink" Target="https://m.edsoo.ru/8a1416d4" TargetMode="External"/><Relationship Id="rId128" Type="http://schemas.openxmlformats.org/officeDocument/2006/relationships/hyperlink" Target="https://m.edsoo.ru/8a141ddc" TargetMode="External"/><Relationship Id="rId144" Type="http://schemas.openxmlformats.org/officeDocument/2006/relationships/hyperlink" Target="https://m.edsoo.ru/8a142ac0" TargetMode="External"/><Relationship Id="rId149" Type="http://schemas.openxmlformats.org/officeDocument/2006/relationships/hyperlink" Target="https://m.edsoo.ru/8a14406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5918" TargetMode="External"/><Relationship Id="rId160" Type="http://schemas.openxmlformats.org/officeDocument/2006/relationships/hyperlink" Target="https://m.edsoo.ru/8a14539c" TargetMode="External"/><Relationship Id="rId165" Type="http://schemas.openxmlformats.org/officeDocument/2006/relationships/hyperlink" Target="https://m.edsoo.ru/8a145c48" TargetMode="External"/><Relationship Id="rId181" Type="http://schemas.openxmlformats.org/officeDocument/2006/relationships/hyperlink" Target="https://m.edsoo.ru/8a148650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5c0" TargetMode="External"/><Relationship Id="rId43" Type="http://schemas.openxmlformats.org/officeDocument/2006/relationships/hyperlink" Target="https://m.edsoo.ru/8866ef64" TargetMode="External"/><Relationship Id="rId48" Type="http://schemas.openxmlformats.org/officeDocument/2006/relationships/hyperlink" Target="https://m.edsoo.ru/8866e9ec" TargetMode="External"/><Relationship Id="rId64" Type="http://schemas.openxmlformats.org/officeDocument/2006/relationships/hyperlink" Target="https://m.edsoo.ru/88671ca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5b2" TargetMode="External"/><Relationship Id="rId118" Type="http://schemas.openxmlformats.org/officeDocument/2006/relationships/hyperlink" Target="https://m.edsoo.ru/8a141b34" TargetMode="External"/><Relationship Id="rId134" Type="http://schemas.openxmlformats.org/officeDocument/2006/relationships/hyperlink" Target="https://m.edsoo.ru/8a1420ac" TargetMode="External"/><Relationship Id="rId139" Type="http://schemas.openxmlformats.org/officeDocument/2006/relationships/hyperlink" Target="https://m.edsoo.ru/8a142e8a" TargetMode="External"/><Relationship Id="rId80" Type="http://schemas.openxmlformats.org/officeDocument/2006/relationships/hyperlink" Target="https://m.edsoo.ru/886745fe" TargetMode="External"/><Relationship Id="rId85" Type="http://schemas.openxmlformats.org/officeDocument/2006/relationships/hyperlink" Target="https://m.edsoo.ru/88674a22" TargetMode="External"/><Relationship Id="rId150" Type="http://schemas.openxmlformats.org/officeDocument/2006/relationships/hyperlink" Target="https://m.edsoo.ru/8a1441a4" TargetMode="External"/><Relationship Id="rId155" Type="http://schemas.openxmlformats.org/officeDocument/2006/relationships/hyperlink" Target="https://m.edsoo.ru/8a1447a8" TargetMode="External"/><Relationship Id="rId171" Type="http://schemas.openxmlformats.org/officeDocument/2006/relationships/hyperlink" Target="https://m.edsoo.ru/8a14714c" TargetMode="External"/><Relationship Id="rId176" Type="http://schemas.openxmlformats.org/officeDocument/2006/relationships/hyperlink" Target="https://m.edsoo.ru/8a147c82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d880" TargetMode="External"/><Relationship Id="rId38" Type="http://schemas.openxmlformats.org/officeDocument/2006/relationships/hyperlink" Target="https://m.edsoo.ru/88670800" TargetMode="External"/><Relationship Id="rId59" Type="http://schemas.openxmlformats.org/officeDocument/2006/relationships/hyperlink" Target="https://m.edsoo.ru/88671af2" TargetMode="External"/><Relationship Id="rId103" Type="http://schemas.openxmlformats.org/officeDocument/2006/relationships/hyperlink" Target="https://m.edsoo.ru/88673d52" TargetMode="External"/><Relationship Id="rId108" Type="http://schemas.openxmlformats.org/officeDocument/2006/relationships/hyperlink" Target="https://m.edsoo.ru/88675f44" TargetMode="External"/><Relationship Id="rId124" Type="http://schemas.openxmlformats.org/officeDocument/2006/relationships/hyperlink" Target="https://m.edsoo.ru/8a1416d4" TargetMode="External"/><Relationship Id="rId129" Type="http://schemas.openxmlformats.org/officeDocument/2006/relationships/hyperlink" Target="https://m.edsoo.ru/8a141ddc" TargetMode="External"/><Relationship Id="rId54" Type="http://schemas.openxmlformats.org/officeDocument/2006/relationships/hyperlink" Target="https://m.edsoo.ru/8866e3a2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b14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542c" TargetMode="External"/><Relationship Id="rId140" Type="http://schemas.openxmlformats.org/officeDocument/2006/relationships/hyperlink" Target="https://m.edsoo.ru/8a1430b0" TargetMode="External"/><Relationship Id="rId145" Type="http://schemas.openxmlformats.org/officeDocument/2006/relationships/hyperlink" Target="https://m.edsoo.ru/8a142c3c" TargetMode="External"/><Relationship Id="rId161" Type="http://schemas.openxmlformats.org/officeDocument/2006/relationships/hyperlink" Target="https://m.edsoo.ru/8a14550e" TargetMode="External"/><Relationship Id="rId166" Type="http://schemas.openxmlformats.org/officeDocument/2006/relationships/hyperlink" Target="https://m.edsoo.ru/8a14635a" TargetMode="External"/><Relationship Id="rId182" Type="http://schemas.openxmlformats.org/officeDocument/2006/relationships/hyperlink" Target="https://m.edsoo.ru/8a1489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5c0" TargetMode="External"/><Relationship Id="rId49" Type="http://schemas.openxmlformats.org/officeDocument/2006/relationships/hyperlink" Target="https://m.edsoo.ru/8866e9ec" TargetMode="External"/><Relationship Id="rId114" Type="http://schemas.openxmlformats.org/officeDocument/2006/relationships/hyperlink" Target="https://m.edsoo.ru/8a141940" TargetMode="External"/><Relationship Id="rId119" Type="http://schemas.openxmlformats.org/officeDocument/2006/relationships/hyperlink" Target="https://m.edsoo.ru/8a141b34" TargetMode="External"/><Relationship Id="rId44" Type="http://schemas.openxmlformats.org/officeDocument/2006/relationships/hyperlink" Target="https://m.edsoo.ru/8866ef64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358" TargetMode="External"/><Relationship Id="rId81" Type="http://schemas.openxmlformats.org/officeDocument/2006/relationships/hyperlink" Target="https://m.edsoo.ru/886745fe" TargetMode="External"/><Relationship Id="rId86" Type="http://schemas.openxmlformats.org/officeDocument/2006/relationships/hyperlink" Target="https://m.edsoo.ru/8867542c" TargetMode="External"/><Relationship Id="rId130" Type="http://schemas.openxmlformats.org/officeDocument/2006/relationships/hyperlink" Target="https://m.edsoo.ru/8a141ddc" TargetMode="External"/><Relationship Id="rId135" Type="http://schemas.openxmlformats.org/officeDocument/2006/relationships/hyperlink" Target="https://m.edsoo.ru/8a1420ac" TargetMode="External"/><Relationship Id="rId151" Type="http://schemas.openxmlformats.org/officeDocument/2006/relationships/hyperlink" Target="https://m.edsoo.ru/8a1442da" TargetMode="External"/><Relationship Id="rId156" Type="http://schemas.openxmlformats.org/officeDocument/2006/relationships/hyperlink" Target="https://m.edsoo.ru/8a144960" TargetMode="External"/><Relationship Id="rId177" Type="http://schemas.openxmlformats.org/officeDocument/2006/relationships/hyperlink" Target="https://m.edsoo.ru/8a147f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72" Type="http://schemas.openxmlformats.org/officeDocument/2006/relationships/hyperlink" Target="https://m.edsoo.ru/8a14714c" TargetMode="External"/><Relationship Id="rId180" Type="http://schemas.openxmlformats.org/officeDocument/2006/relationships/hyperlink" Target="https://m.edsoo.ru/8a148524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f64" TargetMode="External"/><Relationship Id="rId109" Type="http://schemas.openxmlformats.org/officeDocument/2006/relationships/hyperlink" Target="https://m.edsoo.ru/88675f44" TargetMode="External"/><Relationship Id="rId34" Type="http://schemas.openxmlformats.org/officeDocument/2006/relationships/hyperlink" Target="https://m.edsoo.ru/8866d34e" TargetMode="External"/><Relationship Id="rId50" Type="http://schemas.openxmlformats.org/officeDocument/2006/relationships/hyperlink" Target="https://m.edsoo.ru/8866e9ec" TargetMode="External"/><Relationship Id="rId55" Type="http://schemas.openxmlformats.org/officeDocument/2006/relationships/hyperlink" Target="https://m.edsoo.ru/886715b6" TargetMode="External"/><Relationship Id="rId76" Type="http://schemas.openxmlformats.org/officeDocument/2006/relationships/hyperlink" Target="https://m.edsoo.ru/88672b14" TargetMode="External"/><Relationship Id="rId97" Type="http://schemas.openxmlformats.org/officeDocument/2006/relationships/hyperlink" Target="https://m.edsoo.ru/88673a78" TargetMode="External"/><Relationship Id="rId104" Type="http://schemas.openxmlformats.org/officeDocument/2006/relationships/hyperlink" Target="https://m.edsoo.ru/8867400e" TargetMode="External"/><Relationship Id="rId120" Type="http://schemas.openxmlformats.org/officeDocument/2006/relationships/hyperlink" Target="https://m.edsoo.ru/8a140f86" TargetMode="External"/><Relationship Id="rId125" Type="http://schemas.openxmlformats.org/officeDocument/2006/relationships/hyperlink" Target="https://m.edsoo.ru/8a1416d4" TargetMode="External"/><Relationship Id="rId141" Type="http://schemas.openxmlformats.org/officeDocument/2006/relationships/hyperlink" Target="https://m.edsoo.ru/8a142ac0" TargetMode="External"/><Relationship Id="rId146" Type="http://schemas.openxmlformats.org/officeDocument/2006/relationships/hyperlink" Target="https://m.edsoo.ru/8a14392a" TargetMode="External"/><Relationship Id="rId167" Type="http://schemas.openxmlformats.org/officeDocument/2006/relationships/hyperlink" Target="https://m.edsoo.ru/8a146620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542c" TargetMode="External"/><Relationship Id="rId162" Type="http://schemas.openxmlformats.org/officeDocument/2006/relationships/hyperlink" Target="https://m.edsoo.ru/8a144c3a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8866c5c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f64" TargetMode="External"/><Relationship Id="rId45" Type="http://schemas.openxmlformats.org/officeDocument/2006/relationships/hyperlink" Target="https://m.edsoo.ru/8866ef64" TargetMode="External"/><Relationship Id="rId66" Type="http://schemas.openxmlformats.org/officeDocument/2006/relationships/hyperlink" Target="https://m.edsoo.ru/8867252e" TargetMode="External"/><Relationship Id="rId87" Type="http://schemas.openxmlformats.org/officeDocument/2006/relationships/hyperlink" Target="https://m.edsoo.ru/8867542c" TargetMode="External"/><Relationship Id="rId110" Type="http://schemas.openxmlformats.org/officeDocument/2006/relationships/hyperlink" Target="https://m.edsoo.ru/8867445a" TargetMode="External"/><Relationship Id="rId115" Type="http://schemas.openxmlformats.org/officeDocument/2006/relationships/hyperlink" Target="https://m.edsoo.ru/8a141940" TargetMode="External"/><Relationship Id="rId131" Type="http://schemas.openxmlformats.org/officeDocument/2006/relationships/hyperlink" Target="https://m.edsoo.ru/8a141efe" TargetMode="External"/><Relationship Id="rId136" Type="http://schemas.openxmlformats.org/officeDocument/2006/relationships/hyperlink" Target="https://m.edsoo.ru/8a1424bc" TargetMode="External"/><Relationship Id="rId157" Type="http://schemas.openxmlformats.org/officeDocument/2006/relationships/hyperlink" Target="https://m.edsoo.ru/8a144a8c" TargetMode="External"/><Relationship Id="rId178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4860" TargetMode="External"/><Relationship Id="rId152" Type="http://schemas.openxmlformats.org/officeDocument/2006/relationships/hyperlink" Target="https://m.edsoo.ru/8a143f06" TargetMode="External"/><Relationship Id="rId173" Type="http://schemas.openxmlformats.org/officeDocument/2006/relationships/hyperlink" Target="https://m.edsoo.ru/8a147426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c7be" TargetMode="External"/><Relationship Id="rId35" Type="http://schemas.openxmlformats.org/officeDocument/2006/relationships/hyperlink" Target="https://m.edsoo.ru/8866d34e" TargetMode="External"/><Relationship Id="rId56" Type="http://schemas.openxmlformats.org/officeDocument/2006/relationships/hyperlink" Target="https://m.edsoo.ru/886715b6" TargetMode="External"/><Relationship Id="rId77" Type="http://schemas.openxmlformats.org/officeDocument/2006/relationships/hyperlink" Target="https://m.edsoo.ru/88672b14" TargetMode="External"/><Relationship Id="rId100" Type="http://schemas.openxmlformats.org/officeDocument/2006/relationships/hyperlink" Target="https://m.edsoo.ru/88673a78" TargetMode="External"/><Relationship Id="rId105" Type="http://schemas.openxmlformats.org/officeDocument/2006/relationships/hyperlink" Target="https://m.edsoo.ru/88675d32" TargetMode="External"/><Relationship Id="rId126" Type="http://schemas.openxmlformats.org/officeDocument/2006/relationships/hyperlink" Target="https://m.edsoo.ru/8a141c88" TargetMode="External"/><Relationship Id="rId147" Type="http://schemas.openxmlformats.org/officeDocument/2006/relationships/hyperlink" Target="https://m.edsoo.ru/8a143ab0" TargetMode="External"/><Relationship Id="rId168" Type="http://schemas.openxmlformats.org/officeDocument/2006/relationships/hyperlink" Target="https://m.edsoo.ru/8a146e0e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6f630" TargetMode="External"/><Relationship Id="rId72" Type="http://schemas.openxmlformats.org/officeDocument/2006/relationships/hyperlink" Target="https://m.edsoo.ru/88672b14" TargetMode="External"/><Relationship Id="rId93" Type="http://schemas.openxmlformats.org/officeDocument/2006/relationships/hyperlink" Target="https://m.edsoo.ru/8867542c" TargetMode="External"/><Relationship Id="rId98" Type="http://schemas.openxmlformats.org/officeDocument/2006/relationships/hyperlink" Target="https://m.edsoo.ru/88673a78" TargetMode="External"/><Relationship Id="rId121" Type="http://schemas.openxmlformats.org/officeDocument/2006/relationships/hyperlink" Target="https://m.edsoo.ru/8a140f86" TargetMode="External"/><Relationship Id="rId142" Type="http://schemas.openxmlformats.org/officeDocument/2006/relationships/hyperlink" Target="https://m.edsoo.ru/8a142ac0" TargetMode="External"/><Relationship Id="rId163" Type="http://schemas.openxmlformats.org/officeDocument/2006/relationships/hyperlink" Target="https://m.edsoo.ru/8a1458c4" TargetMode="External"/><Relationship Id="rId184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b724" TargetMode="External"/><Relationship Id="rId46" Type="http://schemas.openxmlformats.org/officeDocument/2006/relationships/hyperlink" Target="https://m.edsoo.ru/8866ef64" TargetMode="External"/><Relationship Id="rId67" Type="http://schemas.openxmlformats.org/officeDocument/2006/relationships/hyperlink" Target="https://m.edsoo.ru/88672858" TargetMode="External"/><Relationship Id="rId116" Type="http://schemas.openxmlformats.org/officeDocument/2006/relationships/hyperlink" Target="https://m.edsoo.ru/8a141940" TargetMode="External"/><Relationship Id="rId137" Type="http://schemas.openxmlformats.org/officeDocument/2006/relationships/hyperlink" Target="https://m.edsoo.ru/8a14336c" TargetMode="External"/><Relationship Id="rId158" Type="http://schemas.openxmlformats.org/officeDocument/2006/relationships/hyperlink" Target="https://m.edsoo.ru/8a144d52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a22" TargetMode="External"/><Relationship Id="rId88" Type="http://schemas.openxmlformats.org/officeDocument/2006/relationships/hyperlink" Target="https://m.edsoo.ru/8867542c" TargetMode="External"/><Relationship Id="rId111" Type="http://schemas.openxmlformats.org/officeDocument/2006/relationships/hyperlink" Target="https://m.edsoo.ru/8a1415b2" TargetMode="External"/><Relationship Id="rId132" Type="http://schemas.openxmlformats.org/officeDocument/2006/relationships/hyperlink" Target="https://m.edsoo.ru/8a142368" TargetMode="External"/><Relationship Id="rId153" Type="http://schemas.openxmlformats.org/officeDocument/2006/relationships/hyperlink" Target="https://m.edsoo.ru/8a1443fc" TargetMode="External"/><Relationship Id="rId174" Type="http://schemas.openxmlformats.org/officeDocument/2006/relationships/hyperlink" Target="https://m.edsoo.ru/8a147750" TargetMode="External"/><Relationship Id="rId179" Type="http://schemas.openxmlformats.org/officeDocument/2006/relationships/hyperlink" Target="https://m.edsoo.ru/8a1480e2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e01e" TargetMode="External"/><Relationship Id="rId57" Type="http://schemas.openxmlformats.org/officeDocument/2006/relationships/hyperlink" Target="https://m.edsoo.ru/886716ec" TargetMode="External"/><Relationship Id="rId106" Type="http://schemas.openxmlformats.org/officeDocument/2006/relationships/hyperlink" Target="https://m.edsoo.ru/88675d32" TargetMode="External"/><Relationship Id="rId127" Type="http://schemas.openxmlformats.org/officeDocument/2006/relationships/hyperlink" Target="https://m.edsoo.ru/8a141ddc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1fa" TargetMode="External"/><Relationship Id="rId52" Type="http://schemas.openxmlformats.org/officeDocument/2006/relationships/hyperlink" Target="https://m.edsoo.ru/8866f630" TargetMode="External"/><Relationship Id="rId73" Type="http://schemas.openxmlformats.org/officeDocument/2006/relationships/hyperlink" Target="https://m.edsoo.ru/88672b14" TargetMode="External"/><Relationship Id="rId78" Type="http://schemas.openxmlformats.org/officeDocument/2006/relationships/hyperlink" Target="https://m.edsoo.ru/88672c9a" TargetMode="External"/><Relationship Id="rId94" Type="http://schemas.openxmlformats.org/officeDocument/2006/relationships/hyperlink" Target="https://m.edsoo.ru/88675918" TargetMode="External"/><Relationship Id="rId99" Type="http://schemas.openxmlformats.org/officeDocument/2006/relationships/hyperlink" Target="https://m.edsoo.ru/88673a78" TargetMode="External"/><Relationship Id="rId101" Type="http://schemas.openxmlformats.org/officeDocument/2006/relationships/hyperlink" Target="https://m.edsoo.ru/88673a78" TargetMode="External"/><Relationship Id="rId122" Type="http://schemas.openxmlformats.org/officeDocument/2006/relationships/hyperlink" Target="https://m.edsoo.ru/8a140f86" TargetMode="External"/><Relationship Id="rId143" Type="http://schemas.openxmlformats.org/officeDocument/2006/relationships/hyperlink" Target="https://m.edsoo.ru/8a142ac0" TargetMode="External"/><Relationship Id="rId148" Type="http://schemas.openxmlformats.org/officeDocument/2006/relationships/hyperlink" Target="https://m.edsoo.ru/8a143de4" TargetMode="External"/><Relationship Id="rId164" Type="http://schemas.openxmlformats.org/officeDocument/2006/relationships/hyperlink" Target="https://m.edsoo.ru/8a145b08" TargetMode="External"/><Relationship Id="rId169" Type="http://schemas.openxmlformats.org/officeDocument/2006/relationships/hyperlink" Target="https://m.edsoo.ru/8a146f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7802</Words>
  <Characters>44475</Characters>
  <Application>Microsoft Office Word</Application>
  <DocSecurity>0</DocSecurity>
  <Lines>370</Lines>
  <Paragraphs>104</Paragraphs>
  <ScaleCrop>false</ScaleCrop>
  <Company/>
  <LinksUpToDate>false</LinksUpToDate>
  <CharactersWithSpaces>52173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Gimnasia1</cp:lastModifiedBy>
  <cp:revision>2</cp:revision>
  <dcterms:created xsi:type="dcterms:W3CDTF">2023-10-02T00:43:00Z</dcterms:created>
  <dcterms:modified xsi:type="dcterms:W3CDTF">2023-10-02T00:44:00Z</dcterms:modified>
  <dc:language>ru-RU</dc:language>
</cp:coreProperties>
</file>