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B7" w:rsidRPr="009314D6" w:rsidRDefault="001A4D69">
      <w:pPr>
        <w:spacing w:after="0" w:line="408" w:lineRule="exact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447FB7" w:rsidRPr="009314D6" w:rsidRDefault="009314D6">
      <w:pPr>
        <w:spacing w:after="0" w:line="408" w:lineRule="exact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ca7504fb-a4f4-48c8-ab7c-756ffe56e67b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Департамент образования Еврейской автономной области</w:t>
      </w:r>
      <w:r w:rsidR="001A4D69"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End w:id="0"/>
      <w:r w:rsidR="001A4D69" w:rsidRPr="009314D6">
        <w:rPr>
          <w:rFonts w:ascii="Times New Roman" w:hAnsi="Times New Roman"/>
          <w:sz w:val="24"/>
          <w:szCs w:val="24"/>
          <w:lang w:val="ru-RU"/>
        </w:rPr>
        <w:br/>
      </w:r>
      <w:r w:rsidR="001A4D69"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1" w:name="ca7504fb-a4f4-48c8-ab7c-756ffe56e67b1"/>
      <w:bookmarkEnd w:id="1"/>
      <w:r w:rsidR="001A4D69"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447FB7" w:rsidRPr="009314D6" w:rsidRDefault="009314D6">
      <w:pPr>
        <w:spacing w:after="0" w:line="408" w:lineRule="exact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Муниципальное образование  «Город Биробиджан»</w:t>
      </w:r>
    </w:p>
    <w:p w:rsidR="00447FB7" w:rsidRPr="009314D6" w:rsidRDefault="009314D6" w:rsidP="009314D6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МБОУ Гимназия №1</w:t>
      </w:r>
    </w:p>
    <w:p w:rsidR="00447FB7" w:rsidRPr="009314D6" w:rsidRDefault="00447FB7" w:rsidP="009314D6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E621A" w:rsidRPr="007E621A" w:rsidTr="009C10EB">
        <w:tc>
          <w:tcPr>
            <w:tcW w:w="3114" w:type="dxa"/>
          </w:tcPr>
          <w:p w:rsidR="007E621A" w:rsidRPr="0040209D" w:rsidRDefault="007E621A" w:rsidP="009C10E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2" w:name="_GoBack"/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E621A" w:rsidRPr="008944ED" w:rsidRDefault="007E621A" w:rsidP="009C10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7E621A" w:rsidRDefault="007E621A" w:rsidP="009C10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621A" w:rsidRPr="008944ED" w:rsidRDefault="007E621A" w:rsidP="009C10E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E62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Я.Е. Гайдар</w:t>
            </w:r>
          </w:p>
          <w:p w:rsidR="007E621A" w:rsidRDefault="007E621A" w:rsidP="009C10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</w:t>
            </w:r>
            <w:r w:rsidRPr="007E621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1_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6731F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_____30 .08_____</w:t>
            </w:r>
            <w:r w:rsidRPr="006731F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Pr="006731F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2023 г.</w:t>
            </w:r>
          </w:p>
          <w:p w:rsidR="007E621A" w:rsidRPr="0040209D" w:rsidRDefault="007E621A" w:rsidP="009C10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E621A" w:rsidRPr="0040209D" w:rsidRDefault="007E621A" w:rsidP="009C10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E621A" w:rsidRPr="008944ED" w:rsidRDefault="007E621A" w:rsidP="009C10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7E621A" w:rsidRDefault="007E621A" w:rsidP="009C10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621A" w:rsidRPr="008944ED" w:rsidRDefault="007E621A" w:rsidP="009C10E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 Носоль</w:t>
            </w:r>
          </w:p>
          <w:p w:rsidR="007E621A" w:rsidRDefault="007E621A" w:rsidP="009C10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</w:t>
            </w:r>
            <w:r w:rsidRPr="007E621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__1_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6731F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«_30____» ___08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_</w:t>
            </w:r>
            <w:r w:rsidRPr="006731F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E621A" w:rsidRPr="0040209D" w:rsidRDefault="007E621A" w:rsidP="009C10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E621A" w:rsidRDefault="007E621A" w:rsidP="009C10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E621A" w:rsidRPr="008944ED" w:rsidRDefault="007E621A" w:rsidP="009C10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E621A" w:rsidRDefault="007E621A" w:rsidP="009C10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621A" w:rsidRPr="008944ED" w:rsidRDefault="007E621A" w:rsidP="009C10E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 Тетюев</w:t>
            </w:r>
          </w:p>
          <w:p w:rsidR="007E621A" w:rsidRDefault="007E621A" w:rsidP="009C10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7E621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__48а__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6731F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«__31__»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1F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______08_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E621A" w:rsidRPr="0040209D" w:rsidRDefault="007E621A" w:rsidP="009C10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2"/>
    </w:tbl>
    <w:p w:rsidR="00447FB7" w:rsidRPr="009314D6" w:rsidRDefault="00447FB7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447FB7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447FB7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447FB7" w:rsidRPr="009314D6" w:rsidRDefault="00447FB7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447FB7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447FB7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408" w:lineRule="exact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447FB7" w:rsidRPr="009314D6" w:rsidRDefault="001A4D69">
      <w:pPr>
        <w:spacing w:after="0" w:line="408" w:lineRule="exact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100263)</w:t>
      </w:r>
    </w:p>
    <w:p w:rsidR="00447FB7" w:rsidRPr="009314D6" w:rsidRDefault="00447FB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408" w:lineRule="exact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«История» Базовый уровень</w:t>
      </w:r>
    </w:p>
    <w:p w:rsidR="00447FB7" w:rsidRPr="009314D6" w:rsidRDefault="001A4D69">
      <w:pPr>
        <w:spacing w:after="0" w:line="408" w:lineRule="exact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5-9 классов </w:t>
      </w:r>
    </w:p>
    <w:p w:rsidR="00447FB7" w:rsidRPr="009314D6" w:rsidRDefault="00447FB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447FB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447FB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447FB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447FB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447FB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447FB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447FB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7FB7" w:rsidRDefault="00447FB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4D69" w:rsidRDefault="001A4D69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4D69" w:rsidRDefault="001A4D69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4D69" w:rsidRPr="009314D6" w:rsidRDefault="001A4D69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4D69" w:rsidRDefault="009314D6" w:rsidP="001A4D69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3" w:name="f4f51048-cb84-4c82-af6a-284ffbd4033b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Биробиджан</w:t>
      </w:r>
      <w:r w:rsidR="001A4D69"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End w:id="3"/>
      <w:r w:rsidR="001A4D69"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0607e6f3-e82e-49a9-b315-c957a5fafe42"/>
      <w:r w:rsidR="001A4D69"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</w:p>
    <w:p w:rsidR="001A4D69" w:rsidRPr="009314D6" w:rsidRDefault="001A4D69">
      <w:pPr>
        <w:spacing w:after="0"/>
        <w:jc w:val="center"/>
        <w:rPr>
          <w:lang w:val="ru-RU"/>
        </w:rPr>
      </w:pPr>
    </w:p>
    <w:p w:rsidR="00447FB7" w:rsidRPr="009314D6" w:rsidRDefault="00447FB7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 основной школе ключевыми задачами являются:</w:t>
      </w:r>
    </w:p>
    <w:p w:rsidR="00447FB7" w:rsidRPr="009314D6" w:rsidRDefault="001A4D69">
      <w:pPr>
        <w:numPr>
          <w:ilvl w:val="0"/>
          <w:numId w:val="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47FB7" w:rsidRPr="009314D6" w:rsidRDefault="001A4D69">
      <w:pPr>
        <w:numPr>
          <w:ilvl w:val="0"/>
          <w:numId w:val="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47FB7" w:rsidRPr="009314D6" w:rsidRDefault="001A4D69">
      <w:pPr>
        <w:numPr>
          <w:ilvl w:val="0"/>
          <w:numId w:val="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47FB7" w:rsidRPr="009314D6" w:rsidRDefault="001A4D69">
      <w:pPr>
        <w:numPr>
          <w:ilvl w:val="0"/>
          <w:numId w:val="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общеобразовательные программы // Преподавание истории и обществознания в школе. – 2020. – № 8. – С. 7–8).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  <w:sectPr w:rsidR="00447FB7" w:rsidRPr="009314D6">
          <w:pgSz w:w="11906" w:h="16383"/>
          <w:pgMar w:top="1440" w:right="1440" w:bottom="1440" w:left="1440" w:header="0" w:footer="0" w:gutter="0"/>
          <w:cols w:space="720"/>
          <w:formProt w:val="0"/>
          <w:docGrid w:linePitch="360"/>
        </w:sect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bookmarkStart w:id="5" w:name="block-700407"/>
      <w:bookmarkStart w:id="6" w:name="block-7004071"/>
      <w:bookmarkEnd w:id="5"/>
      <w:bookmarkEnd w:id="6"/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ПЕРВОБЫТНОСТЬ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МИР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Восток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Египет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4"/>
          <w:szCs w:val="24"/>
        </w:rPr>
        <w:t>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Персидская держава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Древняя Индия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Китай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Греция. Эллинизм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Древнейшая Греция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Греческие полисы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Рим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4"/>
          <w:szCs w:val="24"/>
        </w:rPr>
        <w:t>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>
        <w:rPr>
          <w:rFonts w:ascii="Times New Roman" w:hAnsi="Times New Roman"/>
          <w:color w:val="000000"/>
          <w:sz w:val="24"/>
          <w:szCs w:val="24"/>
        </w:rPr>
        <w:t>V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4"/>
          <w:szCs w:val="24"/>
        </w:rPr>
        <w:t>XIV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4"/>
          <w:szCs w:val="24"/>
        </w:rPr>
        <w:t>XII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>
        <w:rPr>
          <w:rFonts w:ascii="Times New Roman" w:hAnsi="Times New Roman"/>
          <w:color w:val="000000"/>
          <w:sz w:val="24"/>
          <w:szCs w:val="24"/>
        </w:rPr>
        <w:t>V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447FB7" w:rsidRPr="009314D6" w:rsidRDefault="00447FB7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447FB7" w:rsidRPr="009314D6" w:rsidRDefault="00447FB7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Роль и место России в мировой истории. Проблемы периодизации российской истории. Источники по истории России.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тыс. н. э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4"/>
          <w:szCs w:val="24"/>
        </w:rPr>
        <w:t>IX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4"/>
          <w:szCs w:val="24"/>
        </w:rPr>
        <w:t>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4"/>
          <w:szCs w:val="24"/>
        </w:rPr>
        <w:t>XII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</w:rPr>
        <w:t>XIV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4"/>
          <w:szCs w:val="24"/>
        </w:rPr>
        <w:t>XIII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4"/>
          <w:szCs w:val="24"/>
        </w:rPr>
        <w:t>XIV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4"/>
          <w:szCs w:val="24"/>
        </w:rPr>
        <w:t>XV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4"/>
          <w:szCs w:val="24"/>
        </w:rPr>
        <w:t>XV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4"/>
          <w:szCs w:val="24"/>
        </w:rPr>
        <w:t>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4"/>
          <w:szCs w:val="24"/>
        </w:rPr>
        <w:t>XV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4"/>
          <w:szCs w:val="24"/>
        </w:rPr>
        <w:t>XV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Испания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Франция: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4"/>
          <w:szCs w:val="24"/>
        </w:rPr>
        <w:t>XIII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4"/>
          <w:szCs w:val="24"/>
        </w:rPr>
        <w:t>XIV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Англия.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4"/>
          <w:szCs w:val="24"/>
        </w:rPr>
        <w:t>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империя: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Япония: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4"/>
          <w:szCs w:val="24"/>
        </w:rPr>
        <w:t>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4"/>
          <w:szCs w:val="24"/>
        </w:rPr>
        <w:t>IV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Смута в России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Накануне Смуты.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Поход войска М.В. Скопина-Шуйского и Я.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noBreakHyphen/>
        <w:t>П. Делагарди и распад тушинского лагеря. Открытое вступление Речи Посполитой в войну против России. Оборона Смоленска.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Окончание Смуты.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Век Просвещения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Великий. 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Габсбургская монархия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4"/>
          <w:szCs w:val="24"/>
        </w:rPr>
        <w:t>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4"/>
          <w:szCs w:val="24"/>
        </w:rPr>
        <w:t>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Обобщение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Реформы управления.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Церковная реформа.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Внешняя политика.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Россия после Петра 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Обострение социальных противоречий.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юг в 1787 г.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заведения для юношества из дворянства. Московский университет – первый российский университет.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4"/>
          <w:szCs w:val="24"/>
        </w:rPr>
        <w:t>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Италия.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Германия.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 (1 ч).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повседневности: обретение комфорта. Жизнь в городе и в усадьбе. Российская культура как часть европейской культуры.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4"/>
          <w:szCs w:val="24"/>
        </w:rPr>
        <w:t>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съезд РСДРП.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на пороге ХХ в.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4"/>
          <w:szCs w:val="24"/>
        </w:rPr>
        <w:t>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4"/>
          <w:szCs w:val="24"/>
        </w:rPr>
        <w:t>XXI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Февральская и Октябрьская революции 1917 г. (3 ч)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в первые месяцы войны. 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«Всё для фронта! Все для победы!»: мобилизация сил на отпор врагу и перестройка экономики на военный лад.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Распад СССР и его последствия для России и мира.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4"/>
          <w:szCs w:val="24"/>
        </w:rPr>
        <w:t>XXI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  <w:sectPr w:rsidR="00447FB7" w:rsidRPr="009314D6">
          <w:pgSz w:w="11906" w:h="16383"/>
          <w:pgMar w:top="1440" w:right="1440" w:bottom="1440" w:left="1440" w:header="0" w:footer="0" w:gutter="0"/>
          <w:cols w:space="720"/>
          <w:formProt w:val="0"/>
          <w:docGrid w:linePitch="360"/>
        </w:sect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Трудовые достижения родного края.</w:t>
      </w:r>
      <w:bookmarkStart w:id="7" w:name="block-700408"/>
      <w:bookmarkStart w:id="8" w:name="block-7004081"/>
      <w:bookmarkEnd w:id="7"/>
      <w:bookmarkEnd w:id="8"/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К важнейшим </w:t>
      </w: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47FB7" w:rsidRPr="009314D6" w:rsidRDefault="00447FB7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47FB7" w:rsidRPr="009314D6" w:rsidRDefault="001A4D69">
      <w:pPr>
        <w:spacing w:after="0" w:line="264" w:lineRule="exac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447FB7" w:rsidRPr="009314D6" w:rsidRDefault="001A4D69">
      <w:pPr>
        <w:numPr>
          <w:ilvl w:val="0"/>
          <w:numId w:val="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447FB7" w:rsidRPr="009314D6" w:rsidRDefault="001A4D69">
      <w:pPr>
        <w:numPr>
          <w:ilvl w:val="0"/>
          <w:numId w:val="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447FB7" w:rsidRPr="009314D6" w:rsidRDefault="001A4D69">
      <w:pPr>
        <w:numPr>
          <w:ilvl w:val="0"/>
          <w:numId w:val="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447FB7" w:rsidRPr="009314D6" w:rsidRDefault="001A4D69">
      <w:pPr>
        <w:numPr>
          <w:ilvl w:val="0"/>
          <w:numId w:val="3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447FB7" w:rsidRPr="009314D6" w:rsidRDefault="001A4D69">
      <w:pPr>
        <w:numPr>
          <w:ilvl w:val="0"/>
          <w:numId w:val="3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447FB7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447FB7" w:rsidRPr="009314D6" w:rsidRDefault="001A4D69">
      <w:pPr>
        <w:numPr>
          <w:ilvl w:val="0"/>
          <w:numId w:val="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447FB7" w:rsidRPr="009314D6" w:rsidRDefault="001A4D69">
      <w:pPr>
        <w:numPr>
          <w:ilvl w:val="0"/>
          <w:numId w:val="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447FB7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447FB7" w:rsidRPr="009314D6" w:rsidRDefault="001A4D69">
      <w:pPr>
        <w:numPr>
          <w:ilvl w:val="0"/>
          <w:numId w:val="5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447FB7" w:rsidRPr="009314D6" w:rsidRDefault="001A4D69">
      <w:pPr>
        <w:numPr>
          <w:ilvl w:val="0"/>
          <w:numId w:val="5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447FB7" w:rsidRPr="009314D6" w:rsidRDefault="001A4D69">
      <w:pPr>
        <w:numPr>
          <w:ilvl w:val="0"/>
          <w:numId w:val="5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447FB7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447FB7" w:rsidRPr="009314D6" w:rsidRDefault="001A4D69">
      <w:pPr>
        <w:numPr>
          <w:ilvl w:val="0"/>
          <w:numId w:val="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447FB7" w:rsidRPr="009314D6" w:rsidRDefault="001A4D69">
      <w:pPr>
        <w:numPr>
          <w:ilvl w:val="0"/>
          <w:numId w:val="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447FB7" w:rsidRPr="009314D6" w:rsidRDefault="001A4D69">
      <w:pPr>
        <w:numPr>
          <w:ilvl w:val="0"/>
          <w:numId w:val="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447FB7" w:rsidRPr="009314D6" w:rsidRDefault="001A4D69">
      <w:pPr>
        <w:numPr>
          <w:ilvl w:val="0"/>
          <w:numId w:val="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447FB7" w:rsidRPr="009314D6" w:rsidRDefault="001A4D69">
      <w:pPr>
        <w:numPr>
          <w:ilvl w:val="0"/>
          <w:numId w:val="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447FB7" w:rsidRPr="009314D6" w:rsidRDefault="001A4D69">
      <w:pPr>
        <w:numPr>
          <w:ilvl w:val="0"/>
          <w:numId w:val="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447FB7" w:rsidRPr="009314D6" w:rsidRDefault="001A4D69">
      <w:pPr>
        <w:numPr>
          <w:ilvl w:val="0"/>
          <w:numId w:val="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447FB7" w:rsidRPr="009314D6" w:rsidRDefault="001A4D69">
      <w:pPr>
        <w:numPr>
          <w:ilvl w:val="0"/>
          <w:numId w:val="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447FB7" w:rsidRPr="009314D6" w:rsidRDefault="001A4D69">
      <w:pPr>
        <w:numPr>
          <w:ilvl w:val="0"/>
          <w:numId w:val="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47FB7" w:rsidRPr="009314D6" w:rsidRDefault="001A4D69">
      <w:pPr>
        <w:numPr>
          <w:ilvl w:val="0"/>
          <w:numId w:val="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447FB7" w:rsidRPr="009314D6" w:rsidRDefault="001A4D69">
      <w:pPr>
        <w:numPr>
          <w:ilvl w:val="0"/>
          <w:numId w:val="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447FB7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447FB7" w:rsidRPr="009314D6" w:rsidRDefault="001A4D69">
      <w:pPr>
        <w:numPr>
          <w:ilvl w:val="0"/>
          <w:numId w:val="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447FB7" w:rsidRPr="009314D6" w:rsidRDefault="001A4D69">
      <w:pPr>
        <w:numPr>
          <w:ilvl w:val="0"/>
          <w:numId w:val="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447FB7" w:rsidRPr="009314D6" w:rsidRDefault="001A4D69">
      <w:pPr>
        <w:numPr>
          <w:ilvl w:val="0"/>
          <w:numId w:val="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447FB7" w:rsidRPr="009314D6" w:rsidRDefault="001A4D69">
      <w:pPr>
        <w:numPr>
          <w:ilvl w:val="0"/>
          <w:numId w:val="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447FB7" w:rsidRPr="009314D6" w:rsidRDefault="001A4D69">
      <w:pPr>
        <w:numPr>
          <w:ilvl w:val="0"/>
          <w:numId w:val="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447FB7" w:rsidRPr="009314D6" w:rsidRDefault="001A4D69">
      <w:pPr>
        <w:numPr>
          <w:ilvl w:val="0"/>
          <w:numId w:val="10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447FB7" w:rsidRPr="009314D6" w:rsidRDefault="001A4D69">
      <w:pPr>
        <w:numPr>
          <w:ilvl w:val="0"/>
          <w:numId w:val="10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447FB7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447FB7" w:rsidRPr="009314D6" w:rsidRDefault="001A4D69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447FB7" w:rsidRPr="009314D6" w:rsidRDefault="001A4D69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447FB7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447FB7" w:rsidRPr="009314D6" w:rsidRDefault="001A4D69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447FB7" w:rsidRPr="009314D6" w:rsidRDefault="001A4D69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447FB7" w:rsidRPr="009314D6" w:rsidRDefault="001A4D69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447FB7" w:rsidRPr="009314D6" w:rsidRDefault="001A4D69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в визуальном источнике и вещественном памятнике ключевые символы, образы;</w:t>
      </w:r>
    </w:p>
    <w:p w:rsidR="00447FB7" w:rsidRPr="009314D6" w:rsidRDefault="001A4D69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447FB7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447FB7" w:rsidRPr="009314D6" w:rsidRDefault="001A4D69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447FB7" w:rsidRPr="009314D6" w:rsidRDefault="001A4D69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447FB7" w:rsidRPr="009314D6" w:rsidRDefault="001A4D69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447FB7" w:rsidRPr="009314D6" w:rsidRDefault="001A4D69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447FB7" w:rsidRPr="009314D6" w:rsidRDefault="001A4D69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447FB7" w:rsidRPr="009314D6" w:rsidRDefault="001A4D69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47FB7" w:rsidRPr="009314D6" w:rsidRDefault="001A4D69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447FB7" w:rsidRPr="009314D6" w:rsidRDefault="001A4D69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47FB7" w:rsidRPr="009314D6" w:rsidRDefault="001A4D69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447FB7" w:rsidRPr="009314D6" w:rsidRDefault="001A4D69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447FB7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447FB7" w:rsidRPr="009314D6" w:rsidRDefault="001A4D69">
      <w:pPr>
        <w:numPr>
          <w:ilvl w:val="0"/>
          <w:numId w:val="1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447FB7" w:rsidRPr="009314D6" w:rsidRDefault="001A4D69">
      <w:pPr>
        <w:numPr>
          <w:ilvl w:val="0"/>
          <w:numId w:val="1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447FB7" w:rsidRPr="009314D6" w:rsidRDefault="001A4D69">
      <w:pPr>
        <w:numPr>
          <w:ilvl w:val="0"/>
          <w:numId w:val="1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447FB7" w:rsidRPr="009314D6" w:rsidRDefault="001A4D69">
      <w:pPr>
        <w:numPr>
          <w:ilvl w:val="0"/>
          <w:numId w:val="1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447FB7" w:rsidRPr="009314D6" w:rsidRDefault="001A4D69">
      <w:pPr>
        <w:numPr>
          <w:ilvl w:val="0"/>
          <w:numId w:val="1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447FB7" w:rsidRPr="009314D6" w:rsidRDefault="001A4D69">
      <w:pPr>
        <w:numPr>
          <w:ilvl w:val="0"/>
          <w:numId w:val="1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447FB7" w:rsidRPr="009314D6" w:rsidRDefault="001A4D69">
      <w:pPr>
        <w:numPr>
          <w:ilvl w:val="0"/>
          <w:numId w:val="1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447FB7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447FB7" w:rsidRPr="009314D6" w:rsidRDefault="001A4D69">
      <w:pPr>
        <w:numPr>
          <w:ilvl w:val="0"/>
          <w:numId w:val="1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447FB7" w:rsidRPr="009314D6" w:rsidRDefault="001A4D69">
      <w:pPr>
        <w:numPr>
          <w:ilvl w:val="0"/>
          <w:numId w:val="1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447FB7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447FB7" w:rsidRPr="009314D6" w:rsidRDefault="001A4D69">
      <w:pPr>
        <w:numPr>
          <w:ilvl w:val="0"/>
          <w:numId w:val="20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447FB7" w:rsidRPr="009314D6" w:rsidRDefault="001A4D69">
      <w:pPr>
        <w:numPr>
          <w:ilvl w:val="0"/>
          <w:numId w:val="20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447FB7" w:rsidRPr="009314D6" w:rsidRDefault="001A4D69">
      <w:pPr>
        <w:numPr>
          <w:ilvl w:val="0"/>
          <w:numId w:val="20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447FB7" w:rsidRPr="009314D6" w:rsidRDefault="001A4D69">
      <w:pPr>
        <w:numPr>
          <w:ilvl w:val="0"/>
          <w:numId w:val="20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 w:rsidR="00447FB7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447FB7" w:rsidRPr="009314D6" w:rsidRDefault="001A4D69">
      <w:pPr>
        <w:numPr>
          <w:ilvl w:val="0"/>
          <w:numId w:val="2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447FB7" w:rsidRDefault="001A4D69">
      <w:pPr>
        <w:numPr>
          <w:ilvl w:val="0"/>
          <w:numId w:val="21"/>
        </w:numPr>
        <w:spacing w:after="0" w:line="264" w:lineRule="exact"/>
        <w:jc w:val="both"/>
        <w:rPr>
          <w:rFonts w:ascii="Times New Roman" w:hAnsi="Times New Roman"/>
          <w:sz w:val="24"/>
          <w:szCs w:val="24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>
        <w:rPr>
          <w:rFonts w:ascii="Times New Roman" w:hAnsi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447FB7" w:rsidRPr="009314D6" w:rsidRDefault="001A4D69">
      <w:pPr>
        <w:numPr>
          <w:ilvl w:val="0"/>
          <w:numId w:val="2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447FB7" w:rsidRPr="009314D6" w:rsidRDefault="001A4D69">
      <w:pPr>
        <w:numPr>
          <w:ilvl w:val="0"/>
          <w:numId w:val="2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447FB7" w:rsidRPr="009314D6" w:rsidRDefault="001A4D69">
      <w:pPr>
        <w:numPr>
          <w:ilvl w:val="0"/>
          <w:numId w:val="2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447FB7" w:rsidRPr="009314D6" w:rsidRDefault="001A4D69">
      <w:pPr>
        <w:numPr>
          <w:ilvl w:val="0"/>
          <w:numId w:val="2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47FB7" w:rsidRPr="009314D6" w:rsidRDefault="001A4D69">
      <w:pPr>
        <w:numPr>
          <w:ilvl w:val="0"/>
          <w:numId w:val="2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47FB7" w:rsidRPr="009314D6" w:rsidRDefault="001A4D69">
      <w:pPr>
        <w:numPr>
          <w:ilvl w:val="0"/>
          <w:numId w:val="2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447FB7" w:rsidRPr="009314D6" w:rsidRDefault="001A4D69">
      <w:pPr>
        <w:numPr>
          <w:ilvl w:val="0"/>
          <w:numId w:val="2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47FB7" w:rsidRPr="009314D6" w:rsidRDefault="001A4D69">
      <w:pPr>
        <w:numPr>
          <w:ilvl w:val="0"/>
          <w:numId w:val="2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447FB7" w:rsidRPr="009314D6" w:rsidRDefault="001A4D69">
      <w:pPr>
        <w:numPr>
          <w:ilvl w:val="0"/>
          <w:numId w:val="2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447FB7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447FB7" w:rsidRPr="009314D6" w:rsidRDefault="001A4D69">
      <w:pPr>
        <w:numPr>
          <w:ilvl w:val="0"/>
          <w:numId w:val="23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447FB7" w:rsidRPr="009314D6" w:rsidRDefault="001A4D69">
      <w:pPr>
        <w:numPr>
          <w:ilvl w:val="0"/>
          <w:numId w:val="23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447FB7" w:rsidRDefault="001A4D69">
      <w:pPr>
        <w:numPr>
          <w:ilvl w:val="0"/>
          <w:numId w:val="23"/>
        </w:numPr>
        <w:spacing w:after="0" w:line="264" w:lineRule="exact"/>
        <w:jc w:val="both"/>
        <w:rPr>
          <w:rFonts w:ascii="Times New Roman" w:hAnsi="Times New Roman"/>
          <w:sz w:val="24"/>
          <w:szCs w:val="24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XVII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>
        <w:rPr>
          <w:rFonts w:ascii="Times New Roman" w:hAnsi="Times New Roman"/>
          <w:color w:val="000000"/>
          <w:sz w:val="24"/>
          <w:szCs w:val="24"/>
        </w:rPr>
        <w:t>(в том числе на региональном материале).</w:t>
      </w:r>
    </w:p>
    <w:p w:rsidR="00447FB7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</w:p>
    <w:p w:rsidR="00447FB7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447FB7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447FB7" w:rsidRPr="009314D6" w:rsidRDefault="001A4D69">
      <w:pPr>
        <w:numPr>
          <w:ilvl w:val="0"/>
          <w:numId w:val="2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447FB7" w:rsidRPr="009314D6" w:rsidRDefault="001A4D69">
      <w:pPr>
        <w:numPr>
          <w:ilvl w:val="0"/>
          <w:numId w:val="2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447FB7" w:rsidRPr="009314D6" w:rsidRDefault="001A4D69">
      <w:pPr>
        <w:numPr>
          <w:ilvl w:val="0"/>
          <w:numId w:val="25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447FB7" w:rsidRPr="009314D6" w:rsidRDefault="001A4D69">
      <w:pPr>
        <w:numPr>
          <w:ilvl w:val="0"/>
          <w:numId w:val="25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447FB7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447FB7" w:rsidRPr="009314D6" w:rsidRDefault="001A4D69">
      <w:pPr>
        <w:numPr>
          <w:ilvl w:val="0"/>
          <w:numId w:val="2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447FB7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447FB7" w:rsidRPr="009314D6" w:rsidRDefault="001A4D69">
      <w:pPr>
        <w:numPr>
          <w:ilvl w:val="0"/>
          <w:numId w:val="2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447FB7" w:rsidRPr="009314D6" w:rsidRDefault="001A4D69">
      <w:pPr>
        <w:numPr>
          <w:ilvl w:val="0"/>
          <w:numId w:val="2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447FB7" w:rsidRPr="009314D6" w:rsidRDefault="001A4D69">
      <w:pPr>
        <w:numPr>
          <w:ilvl w:val="0"/>
          <w:numId w:val="2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447FB7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447FB7" w:rsidRPr="009314D6" w:rsidRDefault="001A4D69">
      <w:pPr>
        <w:numPr>
          <w:ilvl w:val="0"/>
          <w:numId w:val="2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447FB7" w:rsidRPr="009314D6" w:rsidRDefault="001A4D69">
      <w:pPr>
        <w:numPr>
          <w:ilvl w:val="0"/>
          <w:numId w:val="2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:rsidR="00447FB7" w:rsidRPr="009314D6" w:rsidRDefault="001A4D69">
      <w:pPr>
        <w:numPr>
          <w:ilvl w:val="0"/>
          <w:numId w:val="2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447FB7" w:rsidRPr="009314D6" w:rsidRDefault="001A4D69">
      <w:pPr>
        <w:numPr>
          <w:ilvl w:val="0"/>
          <w:numId w:val="2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447FB7" w:rsidRPr="009314D6" w:rsidRDefault="001A4D69">
      <w:pPr>
        <w:numPr>
          <w:ilvl w:val="0"/>
          <w:numId w:val="2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447FB7" w:rsidRPr="009314D6" w:rsidRDefault="001A4D69">
      <w:pPr>
        <w:numPr>
          <w:ilvl w:val="0"/>
          <w:numId w:val="2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47FB7" w:rsidRPr="009314D6" w:rsidRDefault="001A4D69">
      <w:pPr>
        <w:numPr>
          <w:ilvl w:val="0"/>
          <w:numId w:val="2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47FB7" w:rsidRPr="009314D6" w:rsidRDefault="001A4D69">
      <w:pPr>
        <w:numPr>
          <w:ilvl w:val="0"/>
          <w:numId w:val="2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447FB7" w:rsidRPr="009314D6" w:rsidRDefault="001A4D69">
      <w:pPr>
        <w:numPr>
          <w:ilvl w:val="0"/>
          <w:numId w:val="2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47FB7" w:rsidRPr="009314D6" w:rsidRDefault="001A4D69">
      <w:pPr>
        <w:numPr>
          <w:ilvl w:val="0"/>
          <w:numId w:val="2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447FB7" w:rsidRPr="009314D6" w:rsidRDefault="001A4D69">
      <w:pPr>
        <w:numPr>
          <w:ilvl w:val="0"/>
          <w:numId w:val="29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447FB7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447FB7" w:rsidRPr="009314D6" w:rsidRDefault="001A4D69">
      <w:pPr>
        <w:numPr>
          <w:ilvl w:val="0"/>
          <w:numId w:val="30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447FB7" w:rsidRPr="009314D6" w:rsidRDefault="001A4D69">
      <w:pPr>
        <w:numPr>
          <w:ilvl w:val="0"/>
          <w:numId w:val="30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447FB7" w:rsidRPr="009314D6" w:rsidRDefault="00447FB7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447FB7" w:rsidRPr="009314D6" w:rsidRDefault="001A4D69">
      <w:pPr>
        <w:numPr>
          <w:ilvl w:val="0"/>
          <w:numId w:val="3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447FB7" w:rsidRPr="009314D6" w:rsidRDefault="001A4D69">
      <w:pPr>
        <w:numPr>
          <w:ilvl w:val="0"/>
          <w:numId w:val="3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447FB7" w:rsidRPr="009314D6" w:rsidRDefault="001A4D69">
      <w:pPr>
        <w:numPr>
          <w:ilvl w:val="0"/>
          <w:numId w:val="31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447FB7" w:rsidRPr="009314D6" w:rsidRDefault="001A4D69">
      <w:pPr>
        <w:numPr>
          <w:ilvl w:val="0"/>
          <w:numId w:val="3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447FB7" w:rsidRPr="009314D6" w:rsidRDefault="001A4D69">
      <w:pPr>
        <w:numPr>
          <w:ilvl w:val="0"/>
          <w:numId w:val="3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447FB7" w:rsidRDefault="001A4D69">
      <w:pPr>
        <w:numPr>
          <w:ilvl w:val="0"/>
          <w:numId w:val="32"/>
        </w:numPr>
        <w:spacing w:after="0" w:line="26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систематические таблицы;</w:t>
      </w:r>
    </w:p>
    <w:p w:rsidR="00447FB7" w:rsidRPr="009314D6" w:rsidRDefault="001A4D69">
      <w:pPr>
        <w:numPr>
          <w:ilvl w:val="0"/>
          <w:numId w:val="32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447FB7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447FB7" w:rsidRPr="009314D6" w:rsidRDefault="001A4D69">
      <w:pPr>
        <w:numPr>
          <w:ilvl w:val="0"/>
          <w:numId w:val="33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447FB7" w:rsidRPr="009314D6" w:rsidRDefault="001A4D69">
      <w:pPr>
        <w:numPr>
          <w:ilvl w:val="0"/>
          <w:numId w:val="33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447FB7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447FB7" w:rsidRPr="009314D6" w:rsidRDefault="001A4D69">
      <w:pPr>
        <w:numPr>
          <w:ilvl w:val="0"/>
          <w:numId w:val="3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447FB7" w:rsidRPr="009314D6" w:rsidRDefault="001A4D69">
      <w:pPr>
        <w:numPr>
          <w:ilvl w:val="0"/>
          <w:numId w:val="3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447FB7" w:rsidRPr="009314D6" w:rsidRDefault="001A4D69">
      <w:pPr>
        <w:numPr>
          <w:ilvl w:val="0"/>
          <w:numId w:val="3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447FB7" w:rsidRPr="009314D6" w:rsidRDefault="001A4D69">
      <w:pPr>
        <w:numPr>
          <w:ilvl w:val="0"/>
          <w:numId w:val="34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447FB7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447FB7" w:rsidRPr="009314D6" w:rsidRDefault="001A4D69">
      <w:pPr>
        <w:numPr>
          <w:ilvl w:val="0"/>
          <w:numId w:val="35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447FB7" w:rsidRPr="009314D6" w:rsidRDefault="001A4D69">
      <w:pPr>
        <w:numPr>
          <w:ilvl w:val="0"/>
          <w:numId w:val="35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:rsidR="00447FB7" w:rsidRPr="009314D6" w:rsidRDefault="001A4D69">
      <w:pPr>
        <w:numPr>
          <w:ilvl w:val="0"/>
          <w:numId w:val="35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447FB7" w:rsidRPr="009314D6" w:rsidRDefault="001A4D69">
      <w:pPr>
        <w:numPr>
          <w:ilvl w:val="0"/>
          <w:numId w:val="35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447FB7" w:rsidRPr="009314D6" w:rsidRDefault="001A4D69">
      <w:pPr>
        <w:numPr>
          <w:ilvl w:val="0"/>
          <w:numId w:val="3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447FB7" w:rsidRPr="009314D6" w:rsidRDefault="001A4D69">
      <w:pPr>
        <w:numPr>
          <w:ilvl w:val="0"/>
          <w:numId w:val="3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447FB7" w:rsidRPr="009314D6" w:rsidRDefault="001A4D69">
      <w:pPr>
        <w:numPr>
          <w:ilvl w:val="0"/>
          <w:numId w:val="3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447FB7" w:rsidRPr="009314D6" w:rsidRDefault="001A4D69">
      <w:pPr>
        <w:numPr>
          <w:ilvl w:val="0"/>
          <w:numId w:val="3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447FB7" w:rsidRPr="009314D6" w:rsidRDefault="001A4D69">
      <w:pPr>
        <w:numPr>
          <w:ilvl w:val="0"/>
          <w:numId w:val="36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4"/>
          <w:szCs w:val="24"/>
        </w:rPr>
        <w:t>XXI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447FB7" w:rsidRPr="009314D6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47FB7" w:rsidRPr="009314D6" w:rsidRDefault="001A4D69">
      <w:pPr>
        <w:numPr>
          <w:ilvl w:val="0"/>
          <w:numId w:val="3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447FB7" w:rsidRPr="009314D6" w:rsidRDefault="001A4D69">
      <w:pPr>
        <w:numPr>
          <w:ilvl w:val="0"/>
          <w:numId w:val="3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447FB7" w:rsidRPr="009314D6" w:rsidRDefault="001A4D69">
      <w:pPr>
        <w:numPr>
          <w:ilvl w:val="0"/>
          <w:numId w:val="37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447FB7" w:rsidRDefault="001A4D69">
      <w:pPr>
        <w:spacing w:after="0" w:line="264" w:lineRule="exact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447FB7" w:rsidRPr="009314D6" w:rsidRDefault="001A4D69">
      <w:pPr>
        <w:numPr>
          <w:ilvl w:val="0"/>
          <w:numId w:val="3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447FB7" w:rsidRPr="009314D6" w:rsidRDefault="001A4D69">
      <w:pPr>
        <w:numPr>
          <w:ilvl w:val="0"/>
          <w:numId w:val="3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:rsidR="00447FB7" w:rsidRPr="009314D6" w:rsidRDefault="001A4D69">
      <w:pPr>
        <w:numPr>
          <w:ilvl w:val="0"/>
          <w:numId w:val="3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447FB7" w:rsidRPr="009314D6" w:rsidRDefault="001A4D69">
      <w:pPr>
        <w:numPr>
          <w:ilvl w:val="0"/>
          <w:numId w:val="38"/>
        </w:numPr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  <w:sectPr w:rsidR="00447FB7" w:rsidRPr="009314D6">
          <w:pgSz w:w="11906" w:h="16383"/>
          <w:pgMar w:top="1440" w:right="1440" w:bottom="1440" w:left="1440" w:header="0" w:footer="0" w:gutter="0"/>
          <w:cols w:space="720"/>
          <w:formProt w:val="0"/>
          <w:docGrid w:linePitch="360"/>
        </w:sect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  <w:bookmarkStart w:id="9" w:name="block-700409"/>
      <w:bookmarkStart w:id="10" w:name="block-7004091"/>
      <w:bookmarkEnd w:id="9"/>
      <w:bookmarkEnd w:id="10"/>
    </w:p>
    <w:p w:rsidR="00447FB7" w:rsidRDefault="001A4D69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447FB7" w:rsidRDefault="001A4D69">
      <w:pPr>
        <w:spacing w:after="0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13594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26"/>
        <w:gridCol w:w="2560"/>
        <w:gridCol w:w="1419"/>
        <w:gridCol w:w="2455"/>
        <w:gridCol w:w="2579"/>
        <w:gridCol w:w="3855"/>
      </w:tblGrid>
      <w:tr w:rsidR="00447FB7">
        <w:trPr>
          <w:trHeight w:val="144"/>
        </w:trPr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7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>
        <w:trPr>
          <w:trHeight w:val="144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8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Древний Восток</w:t>
            </w:r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>
        <w:trPr>
          <w:trHeight w:val="144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8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>
        <w:trPr>
          <w:trHeight w:val="144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8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Древний Рим</w:t>
            </w:r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Расцвет и падение 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Римской империи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 w:tgtFrame="https://m.edsoo.ru/7f4139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41393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>
        <w:trPr>
          <w:trHeight w:val="144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8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FB7" w:rsidRDefault="00447FB7">
      <w:pPr>
        <w:sectPr w:rsidR="00447FB7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360"/>
        </w:sectPr>
      </w:pPr>
    </w:p>
    <w:p w:rsidR="00447FB7" w:rsidRDefault="001A4D69">
      <w:pPr>
        <w:spacing w:after="0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13594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63"/>
        <w:gridCol w:w="2242"/>
        <w:gridCol w:w="1449"/>
        <w:gridCol w:w="2489"/>
        <w:gridCol w:w="2612"/>
        <w:gridCol w:w="3939"/>
      </w:tblGrid>
      <w:tr w:rsidR="00447FB7">
        <w:trPr>
          <w:trHeight w:val="144"/>
        </w:trPr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 w:rsidRPr="007E621A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</w:tr>
      <w:tr w:rsidR="00447FB7" w:rsidRPr="007E621A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 w:tgtFrame="https://m.edsoo.ru/7f414c0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 w:tgtFrame="https://m.edsoo.ru/7f414c0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 w:tgtFrame="https://m.edsoo.ru/7f414c0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 w:tgtFrame="https://m.edsoo.ru/7f414c0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 w:tgtFrame="https://m.edsoo.ru/7f414c0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 w:tgtFrame="https://m.edsoo.ru/7f414c0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средневековой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Европы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 w:tgtFrame="https://m.edsoo.ru/7f414c0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 w:tgtFrame="https://m.edsoo.ru/7f414c0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 w:tgtFrame="https://m.edsoo.ru/7f414c0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 w:tgtFrame="https://m.edsoo.ru/7f414c0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04</w:t>
              </w:r>
            </w:hyperlink>
          </w:p>
        </w:tc>
      </w:tr>
      <w:tr w:rsidR="00447FB7">
        <w:trPr>
          <w:trHeight w:val="144"/>
        </w:trPr>
        <w:tc>
          <w:tcPr>
            <w:tcW w:w="3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9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 w:rsidRPr="007E621A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447FB7" w:rsidRPr="007E621A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 w:tgtFrame="https://m.edsoo.ru/7f414a6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 w:tgtFrame="https://m.edsoo.ru/7f414a6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 w:tgtFrame="https://m.edsoo.ru/7f414a6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 w:tgtFrame="https://m.edsoo.ru/7f414a6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 w:tgtFrame="https://m.edsoo.ru/7f414a6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 w:tgtFrame="https://m.edsoo.ru/7f414a6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 w:tgtFrame="https://m.edsoo.ru/7f414a6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414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>
        <w:trPr>
          <w:trHeight w:val="144"/>
        </w:trPr>
        <w:tc>
          <w:tcPr>
            <w:tcW w:w="3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9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3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65 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FB7" w:rsidRDefault="00447FB7">
      <w:pPr>
        <w:sectPr w:rsidR="00447FB7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360"/>
        </w:sectPr>
      </w:pPr>
    </w:p>
    <w:p w:rsidR="00447FB7" w:rsidRDefault="001A4D69">
      <w:pPr>
        <w:spacing w:after="0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13594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26"/>
        <w:gridCol w:w="2560"/>
        <w:gridCol w:w="1419"/>
        <w:gridCol w:w="2455"/>
        <w:gridCol w:w="2579"/>
        <w:gridCol w:w="3855"/>
      </w:tblGrid>
      <w:tr w:rsidR="00447FB7">
        <w:trPr>
          <w:trHeight w:val="144"/>
        </w:trPr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7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Конец XV — XVII в.</w:t>
            </w:r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 w:tgtFrame="https://m.edsoo.ru/7f416a9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 w:tgtFrame="https://m.edsoo.ru/7f416a9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 w:tgtFrame="https://m.edsoo.ru/7f416a9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 w:tgtFrame="https://m.edsoo.ru/7f416a9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 w:tgtFrame="https://m.edsoo.ru/7f416a9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 w:tgtFrame="https://m.edsoo.ru/7f416a9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 w:tgtFrame="https://m.edsoo.ru/7f416a9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 w:tgtFrame="https://m.edsoo.ru/7f416a9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 w:tgtFrame="https://m.edsoo.ru/7f416a9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>
        <w:trPr>
          <w:trHeight w:val="144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8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 w:rsidRPr="007E621A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 w:tgtFrame="https://m.edsoo.ru/7f4168e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4168</w:t>
              </w:r>
              <w:r>
                <w:rPr>
                  <w:rStyle w:val="ListLabel1"/>
                  <w:sz w:val="24"/>
                  <w:szCs w:val="24"/>
                </w:rPr>
                <w:t>ec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 w:tgtFrame="https://m.edsoo.ru/7f4168e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4168</w:t>
              </w:r>
              <w:r>
                <w:rPr>
                  <w:rStyle w:val="ListLabel1"/>
                  <w:sz w:val="24"/>
                  <w:szCs w:val="24"/>
                </w:rPr>
                <w:t>ec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 w:tgtFrame="https://m.edsoo.ru/7f4168e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4168</w:t>
              </w:r>
              <w:r>
                <w:rPr>
                  <w:rStyle w:val="ListLabel1"/>
                  <w:sz w:val="24"/>
                  <w:szCs w:val="24"/>
                </w:rPr>
                <w:t>ec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 w:tgtFrame="https://m.edsoo.ru/7f4168e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4168</w:t>
              </w:r>
              <w:r>
                <w:rPr>
                  <w:rStyle w:val="ListLabel1"/>
                  <w:sz w:val="24"/>
                  <w:szCs w:val="24"/>
                </w:rPr>
                <w:t>ec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 w:tgtFrame="https://m.edsoo.ru/7f4168e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4168</w:t>
              </w:r>
              <w:r>
                <w:rPr>
                  <w:rStyle w:val="ListLabel1"/>
                  <w:sz w:val="24"/>
                  <w:szCs w:val="24"/>
                </w:rPr>
                <w:t>ec</w:t>
              </w:r>
            </w:hyperlink>
          </w:p>
        </w:tc>
      </w:tr>
      <w:tr w:rsidR="00447FB7">
        <w:trPr>
          <w:trHeight w:val="144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8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59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FB7" w:rsidRDefault="00447FB7">
      <w:pPr>
        <w:sectPr w:rsidR="00447FB7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360"/>
        </w:sectPr>
      </w:pPr>
    </w:p>
    <w:p w:rsidR="00447FB7" w:rsidRDefault="001A4D69">
      <w:pPr>
        <w:spacing w:after="0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13594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40"/>
        <w:gridCol w:w="2401"/>
        <w:gridCol w:w="1444"/>
        <w:gridCol w:w="2483"/>
        <w:gridCol w:w="2604"/>
        <w:gridCol w:w="3922"/>
      </w:tblGrid>
      <w:tr w:rsidR="00447FB7">
        <w:trPr>
          <w:trHeight w:val="144"/>
        </w:trPr>
        <w:tc>
          <w:tcPr>
            <w:tcW w:w="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7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XVIII в.</w:t>
            </w:r>
          </w:p>
        </w:tc>
      </w:tr>
      <w:tr w:rsidR="00447FB7" w:rsidRPr="007E621A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 w:tgtFrame="https://m.edsoo.ru/7f418bc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bce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 w:tgtFrame="https://m.edsoo.ru/7f418bc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bce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 w:tgtFrame="https://m.edsoo.ru/7f418bc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bce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 w:tgtFrame="https://m.edsoo.ru/7f418bc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bce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 w:tgtFrame="https://m.edsoo.ru/7f418bc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bce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 w:tgtFrame="https://m.edsoo.ru/7f418bc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bce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 w:tgtFrame="https://m.edsoo.ru/7f418bc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bce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 w:tgtFrame="https://m.edsoo.ru/7f418bc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bce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 w:tgtFrame="https://m.edsoo.ru/7f418bc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bce</w:t>
              </w:r>
            </w:hyperlink>
          </w:p>
        </w:tc>
      </w:tr>
      <w:tr w:rsidR="00447FB7">
        <w:trPr>
          <w:trHeight w:val="144"/>
        </w:trPr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9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 w:rsidRPr="007E621A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</w:tr>
      <w:tr w:rsidR="00447FB7" w:rsidRPr="007E621A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 w:tgtFrame="https://m.edsoo.ru/7f418a3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 w:tgtFrame="https://m.edsoo.ru/7f418a3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 w:tgtFrame="https://m.edsoo.ru/7f418a3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 w:tgtFrame="https://m.edsoo.ru/7f418a3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 w:tgtFrame="https://m.edsoo.ru/7f418a3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 w:tgtFrame="https://m.edsoo.ru/7f418a3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34</w:t>
              </w:r>
            </w:hyperlink>
          </w:p>
        </w:tc>
      </w:tr>
      <w:tr w:rsidR="00447FB7">
        <w:trPr>
          <w:trHeight w:val="144"/>
        </w:trPr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9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64 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FB7" w:rsidRDefault="00447FB7">
      <w:pPr>
        <w:sectPr w:rsidR="00447FB7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360"/>
        </w:sectPr>
      </w:pPr>
    </w:p>
    <w:p w:rsidR="00447FB7" w:rsidRDefault="001A4D69">
      <w:pPr>
        <w:spacing w:after="0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13594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41"/>
        <w:gridCol w:w="2560"/>
        <w:gridCol w:w="1401"/>
        <w:gridCol w:w="2431"/>
        <w:gridCol w:w="2560"/>
        <w:gridCol w:w="3801"/>
      </w:tblGrid>
      <w:tr w:rsidR="00447FB7">
        <w:trPr>
          <w:trHeight w:val="144"/>
        </w:trPr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8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XIХ — начало ХХ в.</w:t>
            </w:r>
          </w:p>
        </w:tc>
      </w:tr>
      <w:tr w:rsidR="00447FB7" w:rsidRPr="007E621A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 w:tgtFrame="https://m.edsoo.ru/7f41ad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adc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 w:tgtFrame="https://m.edsoo.ru/7f41ad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adc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 w:tgtFrame="https://m.edsoo.ru/7f41ad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adc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странв 1815—1840-х гг.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 w:tgtFrame="https://m.edsoo.ru/7f41ad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adc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Европы и 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 w:tgtFrame="https://m.edsoo.ru/7f41ad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adc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 w:tgtFrame="https://m.edsoo.ru/7f41ad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adc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 w:tgtFrame="https://m.edsoo.ru/7f41ad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adc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 w:tgtFrame="https://m.edsoo.ru/7f41ad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adc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 w:tgtFrame="https://m.edsoo.ru/7f41ad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adc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 w:tgtFrame="https://m.edsoo.ru/7f41ad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adc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 w:tgtFrame="https://m.edsoo.ru/7f41ad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adc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>
        <w:trPr>
          <w:trHeight w:val="144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8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 w:rsidRPr="007E621A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XX</w:t>
            </w: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47FB7" w:rsidRPr="007E621A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гражданского 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общества и основные направления общественных движений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 w:tgtFrame="https://m.edsoo.ru/7f41ac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447FB7">
        <w:trPr>
          <w:trHeight w:val="144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8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Модуль. </w:t>
            </w:r>
            <w:r w:rsidRPr="00931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России</w:t>
            </w:r>
          </w:p>
        </w:tc>
      </w:tr>
      <w:tr w:rsidR="00447FB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447FB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447FB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Великая Отечественная война (1941—1945 гг.)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447FB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447FB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447FB7">
        <w:trPr>
          <w:trHeight w:val="144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447FB7">
        <w:trPr>
          <w:trHeight w:val="144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8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78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FB7" w:rsidRDefault="00447FB7">
      <w:pPr>
        <w:rPr>
          <w:rFonts w:ascii="Times New Roman" w:hAnsi="Times New Roman"/>
          <w:sz w:val="24"/>
          <w:szCs w:val="24"/>
        </w:rPr>
      </w:pPr>
    </w:p>
    <w:p w:rsidR="00447FB7" w:rsidRDefault="00447FB7">
      <w:pPr>
        <w:rPr>
          <w:rFonts w:ascii="Times New Roman" w:hAnsi="Times New Roman"/>
          <w:sz w:val="24"/>
          <w:szCs w:val="24"/>
        </w:rPr>
      </w:pPr>
    </w:p>
    <w:p w:rsidR="00447FB7" w:rsidRDefault="00447FB7">
      <w:pPr>
        <w:rPr>
          <w:rFonts w:ascii="Times New Roman" w:hAnsi="Times New Roman"/>
          <w:sz w:val="24"/>
          <w:szCs w:val="24"/>
        </w:rPr>
      </w:pPr>
    </w:p>
    <w:p w:rsidR="00447FB7" w:rsidRDefault="00447FB7">
      <w:pPr>
        <w:rPr>
          <w:rFonts w:ascii="Times New Roman" w:hAnsi="Times New Roman"/>
          <w:sz w:val="24"/>
          <w:szCs w:val="24"/>
        </w:rPr>
      </w:pPr>
    </w:p>
    <w:p w:rsidR="00447FB7" w:rsidRDefault="00447FB7">
      <w:pPr>
        <w:rPr>
          <w:rFonts w:ascii="Times New Roman" w:hAnsi="Times New Roman"/>
          <w:sz w:val="24"/>
          <w:szCs w:val="24"/>
        </w:rPr>
      </w:pPr>
    </w:p>
    <w:p w:rsidR="00447FB7" w:rsidRDefault="00447FB7">
      <w:pPr>
        <w:rPr>
          <w:rFonts w:ascii="Times New Roman" w:hAnsi="Times New Roman"/>
          <w:sz w:val="24"/>
          <w:szCs w:val="24"/>
        </w:rPr>
      </w:pPr>
    </w:p>
    <w:p w:rsidR="00447FB7" w:rsidRDefault="00447FB7">
      <w:pPr>
        <w:rPr>
          <w:rFonts w:ascii="Times New Roman" w:hAnsi="Times New Roman"/>
          <w:sz w:val="24"/>
          <w:szCs w:val="24"/>
        </w:rPr>
      </w:pPr>
    </w:p>
    <w:p w:rsidR="00447FB7" w:rsidRDefault="00447FB7">
      <w:pPr>
        <w:rPr>
          <w:rFonts w:ascii="Times New Roman" w:hAnsi="Times New Roman"/>
          <w:sz w:val="24"/>
          <w:szCs w:val="24"/>
        </w:rPr>
      </w:pPr>
    </w:p>
    <w:p w:rsidR="00447FB7" w:rsidRDefault="00447FB7">
      <w:pPr>
        <w:rPr>
          <w:rFonts w:ascii="Times New Roman" w:hAnsi="Times New Roman"/>
          <w:sz w:val="24"/>
          <w:szCs w:val="24"/>
        </w:rPr>
      </w:pPr>
    </w:p>
    <w:p w:rsidR="00447FB7" w:rsidRDefault="00447FB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FB7" w:rsidRDefault="00447FB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FB7" w:rsidRDefault="00447FB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FB7" w:rsidRDefault="00447FB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FB7" w:rsidRDefault="00447FB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FB7" w:rsidRDefault="00447FB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FB7" w:rsidRDefault="00447FB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FB7" w:rsidRDefault="001A4D6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447FB7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ПОУРОЧНОЕ ПЛАНИРОВАНИЕ  5 КЛАСС</w:t>
      </w:r>
      <w:bookmarkStart w:id="11" w:name="block-700410"/>
      <w:bookmarkEnd w:id="11"/>
    </w:p>
    <w:tbl>
      <w:tblPr>
        <w:tblW w:w="14651" w:type="dxa"/>
        <w:tblInd w:w="-1057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87"/>
        <w:gridCol w:w="3320"/>
        <w:gridCol w:w="1491"/>
        <w:gridCol w:w="1841"/>
        <w:gridCol w:w="1910"/>
        <w:gridCol w:w="5188"/>
        <w:gridCol w:w="214"/>
      </w:tblGrid>
      <w:tr w:rsidR="00447FB7">
        <w:trPr>
          <w:trHeight w:val="144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№ п/п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" w:type="dxa"/>
            <w:shd w:val="clear" w:color="auto" w:fill="auto"/>
          </w:tcPr>
          <w:p w:rsidR="00447FB7" w:rsidRDefault="00447FB7"/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 w:tgtFrame="https://m.edsoo.ru/863f8d5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 w:tgtFrame="https://m.edsoo.ru/863f8f2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 w:tgtFrame="https://m.edsoo.ru/863f938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9380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 w:tgtFrame="https://m.edsoo.ru/863f974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9740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 w:tgtFrame="https://m.edsoo.ru/863f9c6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 w:tgtFrame="https://m.edsoo.ru/863fa05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050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 w:tgtFrame="https://m.edsoo.ru/863fa2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244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 w:tgtFrame="https://m.edsoo.ru/863fa6e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ea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 w:tgtFrame="https://m.edsoo.ru/863faa5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faa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 w:tgtFrame="https://m.edsoo.ru/863fabe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fabea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 w:tgtFrame="https://m.edsoo.ru/863fadf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fadfc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 w:tgtFrame="https://m.edsoo.ru/863fb13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130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 w:tgtFrame="https://m.edsoo.ru/863fb32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324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 w:tgtFrame="https://m.edsoo.ru/863fb54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540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 w:tgtFrame="https://m.edsoo.ru/863fb74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748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 w:tgtFrame="https://m.edsoo.ru/863fbac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fbac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Нововавилонское царство.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 w:tgtFrame="https://m.edsoo.ru/863fbdd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fbdd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09" w:tgtFrame="https://m.edsoo.ru/863fbfc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fbfcc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 w:tgtFrame="https://m.edsoo.ru/863fc26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 w:tgtFrame="https://m.edsoo.ru/863fc4c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устройство Персидской державы.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 w:tgtFrame="https://m.edsoo.ru/863fc6c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ca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 w:tgtFrame="https://m.edsoo.ru/863fc8d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  <w:r>
                <w:rPr>
                  <w:rStyle w:val="ListLabel1"/>
                  <w:sz w:val="24"/>
                  <w:szCs w:val="24"/>
                </w:rPr>
                <w:t>dc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 w:tgtFrame="https://m.edsoo.ru/863fcaf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fcaf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Древний Китай.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 w:tgtFrame="https://m.edsoo.ru/863fce2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fce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династии Хань.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 w:tgtFrame="https://m.edsoo.ru/863fd07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07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 w:tgtFrame="https://m.edsoo.ru/863fd33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336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 w:tgtFrame="https://m.edsoo.ru/863fd5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 w:tgtFrame="https://m.edsoo.ru/863fd83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/863</w:t>
              </w:r>
              <w:r>
                <w:rPr>
                  <w:rStyle w:val="ListLabel1"/>
                  <w:sz w:val="24"/>
                  <w:szCs w:val="24"/>
                </w:rPr>
                <w:t>fd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836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 w:tgtFrame="https://m.edsoo.ru/8640a31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/8640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31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Поэмы Гомера «Илиада» и «Одиссея»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 w:tgtFrame="https://m.edsoo.ru/8640a77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/8640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770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 w:tgtFrame="https://m.edsoo.ru/8640a91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/8640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91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 w:tgtFrame="https://m.edsoo.ru/8640aae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/8640</w:t>
              </w:r>
              <w:r>
                <w:rPr>
                  <w:rStyle w:val="ListLabel1"/>
                  <w:sz w:val="24"/>
                  <w:szCs w:val="24"/>
                </w:rPr>
                <w:t>aae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24" w:tgtFrame="https://m.edsoo.ru/8640ac8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/8640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 w:tgtFrame="https://m.edsoo.ru/8640ae3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/8640</w:t>
              </w:r>
              <w:r>
                <w:rPr>
                  <w:rStyle w:val="ListLabel1"/>
                  <w:sz w:val="24"/>
                  <w:szCs w:val="24"/>
                </w:rPr>
                <w:t>ae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 w:tgtFrame="https://m.edsoo.ru/8640afc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/8640</w:t>
              </w:r>
              <w:r>
                <w:rPr>
                  <w:rStyle w:val="ListLabel1"/>
                  <w:sz w:val="24"/>
                  <w:szCs w:val="24"/>
                </w:rPr>
                <w:t>afcc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Греко-персидские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 w:tgtFrame="https://m.edsoo.ru/8640b1c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/8640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</w:t>
              </w:r>
              <w:r>
                <w:rPr>
                  <w:rStyle w:val="ListLabel1"/>
                  <w:sz w:val="24"/>
                  <w:szCs w:val="24"/>
                </w:rPr>
                <w:t>ca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 w:tgtFrame="https://m.edsoo.ru/8640b38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/8640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382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 w:tgtFrame="https://m.edsoo.ru/8640b50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/8640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508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 w:tgtFrame="https://m.edsoo.ru/8640b67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/8640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67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 w:tgtFrame="https://m.edsoo.ru/8640b7f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/8640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 w:tgtFrame="https://m.edsoo.ru/8640b99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/8640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990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 w:tgtFrame="https://m.edsoo.ru/8640bb1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/8640</w:t>
              </w:r>
              <w:r>
                <w:rPr>
                  <w:rStyle w:val="ListLabel1"/>
                  <w:sz w:val="24"/>
                  <w:szCs w:val="24"/>
                </w:rPr>
                <w:t>bb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и досуг в Древней Греции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 w:tgtFrame="https://m.edsoo.ru/8640bcf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/8640</w:t>
              </w:r>
              <w:r>
                <w:rPr>
                  <w:rStyle w:val="ListLabel1"/>
                  <w:sz w:val="24"/>
                  <w:szCs w:val="24"/>
                </w:rPr>
                <w:t>bcf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Возвышение Македонии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 w:tgtFrame="https://m.edsoo.ru/8640be7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/8640</w:t>
              </w:r>
              <w:r>
                <w:rPr>
                  <w:rStyle w:val="ListLabel1"/>
                  <w:sz w:val="24"/>
                  <w:szCs w:val="24"/>
                </w:rPr>
                <w:t>be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72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 w:tgtFrame="https://m.edsoo.ru/8640c00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/8640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002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 w:tgtFrame="https://m.edsoo.ru/8640c1c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/8640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 w:tgtFrame="https://m.edsoo.ru/886460a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/886460</w:t>
              </w:r>
              <w:r>
                <w:rPr>
                  <w:rStyle w:val="ListLabel1"/>
                  <w:sz w:val="24"/>
                  <w:szCs w:val="24"/>
                </w:rPr>
                <w:t>aa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 w:tgtFrame="https://m.edsoo.ru/886465e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/886465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 w:tgtFrame="https://m.edsoo.ru/886469b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/886469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Войны Рима с Карфагеном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 w:tgtFrame="https://m.edsoo.ru/8864684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/88646848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 w:tgtFrame="https://m.edsoo.ru/88646ad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/88646</w:t>
              </w:r>
              <w:r>
                <w:rPr>
                  <w:rStyle w:val="ListLabel1"/>
                  <w:sz w:val="24"/>
                  <w:szCs w:val="24"/>
                </w:rPr>
                <w:t>adc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Римские провинции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 w:tgtFrame="https://m.edsoo.ru/88646c1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/88646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 w:tgtFrame="https://m.edsoo.ru/88646d5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/88646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 w:tgtFrame="https://m.edsoo.ru/88646e7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/88646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7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 w:tgtFrame="https://m.edsoo.ru/88646fa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/88646</w:t>
              </w:r>
              <w:r>
                <w:rPr>
                  <w:rStyle w:val="ListLabel1"/>
                  <w:sz w:val="24"/>
                  <w:szCs w:val="24"/>
                </w:rPr>
                <w:t>faa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 w:tgtFrame="https://m.edsoo.ru/886470f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/886470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Борьба между наследниками Цезаря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 w:tgtFrame="https://m.edsoo.ru/886472a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/886472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 w:tgtFrame="https://m.edsoo.ru/886473b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/886473</w:t>
              </w:r>
              <w:r>
                <w:rPr>
                  <w:rStyle w:val="ListLabel1"/>
                  <w:sz w:val="24"/>
                  <w:szCs w:val="24"/>
                </w:rPr>
                <w:t>ba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 w:tgtFrame="https://m.edsoo.ru/886474d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/886474</w:t>
              </w:r>
              <w:r>
                <w:rPr>
                  <w:rStyle w:val="ListLabel1"/>
                  <w:sz w:val="24"/>
                  <w:szCs w:val="24"/>
                </w:rPr>
                <w:t>dc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Римская империя: территория, управление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 w:tgtFrame="https://m.edsoo.ru/8864760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/88647608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и распространение христианства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 w:tgtFrame="https://m.edsoo.ru/8864771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/88647716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перенос столицы в Константинополь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 w:tgtFrame="https://m.edsoo.ru/8864783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/88647838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 w:tgtFrame="https://m.edsoo.ru/8864795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/8864795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 w:tgtFrame="https://m.edsoo.ru/88647a8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/88647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наук в Древнем Риме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 w:tgtFrame="https://m.edsoo.ru/88647c2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/88647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Древнего Рима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 w:tgtFrame="https://m.edsoo.ru/88647d4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/88647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 w:tgtFrame="https://m.edsoo.ru/88647e7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/88647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78</w:t>
              </w:r>
            </w:hyperlink>
          </w:p>
        </w:tc>
      </w:tr>
      <w:tr w:rsidR="00447FB7">
        <w:trPr>
          <w:trHeight w:val="14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65 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" w:type="dxa"/>
            <w:shd w:val="clear" w:color="auto" w:fill="auto"/>
          </w:tcPr>
          <w:p w:rsidR="00447FB7" w:rsidRDefault="00447FB7"/>
        </w:tc>
      </w:tr>
    </w:tbl>
    <w:p w:rsidR="00447FB7" w:rsidRDefault="00447FB7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447FB7" w:rsidRDefault="00447FB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447FB7" w:rsidRDefault="00447FB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447FB7" w:rsidRDefault="00447FB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447FB7" w:rsidRDefault="00447FB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447FB7" w:rsidRDefault="00447FB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447FB7" w:rsidRDefault="00447FB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447FB7" w:rsidRDefault="00447FB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447FB7" w:rsidRDefault="001A4D69">
      <w:pPr>
        <w:spacing w:after="0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47FB7" w:rsidRDefault="00447FB7">
      <w:pPr>
        <w:sectPr w:rsidR="00447FB7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360"/>
        </w:sectPr>
      </w:pPr>
    </w:p>
    <w:p w:rsidR="00447FB7" w:rsidRDefault="001A4D69">
      <w:pPr>
        <w:spacing w:after="0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14038" w:type="dxa"/>
        <w:tblInd w:w="-1063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65"/>
        <w:gridCol w:w="59"/>
        <w:gridCol w:w="3092"/>
        <w:gridCol w:w="1491"/>
        <w:gridCol w:w="1841"/>
        <w:gridCol w:w="1910"/>
        <w:gridCol w:w="74"/>
        <w:gridCol w:w="55"/>
        <w:gridCol w:w="4751"/>
      </w:tblGrid>
      <w:tr w:rsidR="00447FB7">
        <w:trPr>
          <w:trHeight w:val="144"/>
        </w:trPr>
        <w:tc>
          <w:tcPr>
            <w:tcW w:w="8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8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8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 w:tgtFrame="https://m.edsoo.ru/88647fa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/88647</w:t>
              </w:r>
              <w:r>
                <w:rPr>
                  <w:rStyle w:val="ListLabel1"/>
                  <w:sz w:val="24"/>
                  <w:szCs w:val="24"/>
                </w:rPr>
                <w:t>fa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 w:tgtFrame="https://m.edsoo.ru/886480b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/886480</w:t>
              </w:r>
              <w:r>
                <w:rPr>
                  <w:rStyle w:val="ListLabel1"/>
                  <w:sz w:val="24"/>
                  <w:szCs w:val="24"/>
                </w:rPr>
                <w:t>bc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 w:tgtFrame="https://m.edsoo.ru/886481d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/886481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 w:tgtFrame="https://m.edsoo.ru/886482e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/886482</w:t>
              </w:r>
              <w:r>
                <w:rPr>
                  <w:rStyle w:val="ListLabel1"/>
                  <w:sz w:val="24"/>
                  <w:szCs w:val="24"/>
                </w:rPr>
                <w:t>ec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Ранние славянские государства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 w:tgtFrame="https://m.edsoo.ru/8864840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/8864840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 w:tgtFrame="https://m.edsoo.ru/886485b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/886485</w:t>
              </w:r>
              <w:r>
                <w:rPr>
                  <w:rStyle w:val="ListLabel1"/>
                  <w:sz w:val="24"/>
                  <w:szCs w:val="24"/>
                </w:rPr>
                <w:t>bc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Византии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 w:tgtFrame="https://m.edsoo.ru/886486e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/886486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Арабский халифат: его расцвет и распад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 w:tgtFrame="https://m.edsoo.ru/8864880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/8864880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исламского мира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 w:tgtFrame="https://m.edsoo.ru/8864892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/8864892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 w:tgtFrame="https://m.edsoo.ru/88648a4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 w:tgtFrame="https://m.edsoo.ru/88648b5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/88648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 w:tgtFrame="https://m.edsoo.ru/88648c7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/88648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7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 w:tgtFrame="https://m.edsoo.ru/88648e3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/88648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 w:tgtFrame="https://m.edsoo.ru/88648f6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/88648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Гуситское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движение в Чехии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 w:tgtFrame="https://m.edsoo.ru/8864907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/88649070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 w:tgtFrame="https://m.edsoo.ru/8864919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/8864919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 w:tgtFrame="https://m.edsoo.ru/886492b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/886492</w:t>
              </w:r>
              <w:r>
                <w:rPr>
                  <w:rStyle w:val="ListLabel1"/>
                  <w:sz w:val="24"/>
                  <w:szCs w:val="24"/>
                </w:rPr>
                <w:t>be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Гуманизм. Раннее Возрождение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 w:tgtFrame="https://m.edsoo.ru/886493d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/886493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 w:tgtFrame="https://m.edsoo.ru/886494f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/886494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Китай и Япония в Средние века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 w:tgtFrame="https://m.edsoo.ru/8864987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/88649872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Индия в Средние века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 w:tgtFrame="https://m.edsoo.ru/88649a5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/88649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Цивилизации майя, ацтеков и инков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 w:tgtFrame="https://m.edsoo.ru/88649b9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/88649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 w:tgtFrame="https://m.edsoo.ru/88649cd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/88649</w:t>
              </w:r>
              <w:r>
                <w:rPr>
                  <w:rStyle w:val="ListLabel1"/>
                  <w:sz w:val="24"/>
                  <w:szCs w:val="24"/>
                </w:rPr>
                <w:t>cd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 w:tgtFrame="https://m.edsoo.ru/8a17efa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17</w:t>
              </w:r>
              <w:r>
                <w:rPr>
                  <w:rStyle w:val="ListLabel1"/>
                  <w:sz w:val="24"/>
                  <w:szCs w:val="24"/>
                </w:rPr>
                <w:t>efa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 w:tgtFrame="https://m.edsoo.ru/8a17f31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31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территории нашей страны в древности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 w:tgtFrame="https://m.edsoo.ru/8a17f44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448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 w:tgtFrame="https://m.edsoo.ru/8a17f56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560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 w:tgtFrame="https://m.edsoo.ru/8a17f66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66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 w:tgtFrame="https://m.edsoo.ru/8a17f79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790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 w:tgtFrame="https://m.edsoo.ru/8a17f91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916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государства Русь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 w:tgtFrame="https://m.edsoo.ru/8a17fad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17</w:t>
              </w:r>
              <w:r>
                <w:rPr>
                  <w:rStyle w:val="ListLabel1"/>
                  <w:sz w:val="24"/>
                  <w:szCs w:val="24"/>
                </w:rPr>
                <w:t>fad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 w:tgtFrame="https://m.edsoo.ru/8a17ff2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17</w:t>
              </w:r>
              <w:r>
                <w:rPr>
                  <w:rStyle w:val="ListLabel1"/>
                  <w:sz w:val="24"/>
                  <w:szCs w:val="24"/>
                </w:rPr>
                <w:t>ff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 w:tgtFrame="https://m.edsoo.ru/8a18014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180140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 w:tgtFrame="https://m.edsoo.ru/8a18030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18030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Территориально-политическая структура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Руси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 w:tgtFrame="https://m.edsoo.ru/8a1804f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1804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 w:tgtFrame="https://m.edsoo.ru/8a1806a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1806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 w:tgtFrame="https://m.edsoo.ru/8a18084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180848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 w:tgtFrame="https://m.edsoo.ru/8a180c2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180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 w:tgtFrame="https://m.edsoo.ru/8a180e0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180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 w:tgtFrame="https://m.edsoo.ru/8a180fd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180</w:t>
              </w:r>
              <w:r>
                <w:rPr>
                  <w:rStyle w:val="ListLabel1"/>
                  <w:sz w:val="24"/>
                  <w:szCs w:val="24"/>
                </w:rPr>
                <w:t>fd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единого культурного пространства.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 w:tgtFrame="https://m.edsoo.ru/8a18119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181194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 w:tgtFrame="https://m.edsoo.ru/8a18134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18134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 w:tgtFrame="https://m.edsoo.ru/8a18151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181518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Важнейшие земли, управляемые ветвями 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 w:tgtFrame="https://m.edsoo.ru/8a1816e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1816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 w:tgtFrame="https://m.edsoo.ru/8a181d1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181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 w:tgtFrame="https://m.edsoo.ru/8a1821b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1821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региональных центров культуры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 w:tgtFrame="https://m.edsoo.ru/8a18230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18230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 w:tgtFrame="https://m.edsoo.ru/8a18243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182436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 w:tgtFrame="https://m.edsoo.ru/8a18256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182562</w:t>
              </w:r>
            </w:hyperlink>
          </w:p>
        </w:tc>
      </w:tr>
      <w:tr w:rsidR="00447FB7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Южные и западные русские земли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 w:tgtFrame="https://m.edsoo.ru/8a18295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182954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 w:tgtFrame="https://m.edsoo.ru/8a182c9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182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92</w:t>
              </w:r>
            </w:hyperlink>
          </w:p>
        </w:tc>
      </w:tr>
      <w:tr w:rsidR="00447FB7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Ордена крестоносцев и 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борьба с их экспансией на западных границах Руси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 w:tgtFrame="https://m.edsoo.ru/8a182e5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182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Дмитрий Донской. Куликовская битва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 w:tgtFrame="https://m.edsoo.ru/8a18300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183002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 w:tgtFrame="https://m.edsoo.ru/8a1831d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1831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веках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 w:tgtFrame="https://m.edsoo.ru/8a1835b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1835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 w:tgtFrame="https://m.edsoo.ru/8a1837d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1837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 w:tgtFrame="https://m.edsoo.ru/8a18399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183994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 w:tgtFrame="https://m.edsoo.ru/8a183e7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183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76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Падение Византии и рост церковно-политической роли Москвы в 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православном Мире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 w:tgtFrame="https://m.edsoo.ru/8a18402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18402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 w:tgtFrame="https://m.edsoo.ru/8a1841c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1841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 w:tgtFrame="https://m.edsoo.ru/8a18435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184358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 w:tgtFrame="https://m.edsoo.ru/8a1844d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1844</w:t>
              </w:r>
              <w:r>
                <w:rPr>
                  <w:rStyle w:val="ListLabel1"/>
                  <w:sz w:val="24"/>
                  <w:szCs w:val="24"/>
                </w:rPr>
                <w:t>de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 w:tgtFrame="https://m.edsoo.ru/8a18466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18466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 w:tgtFrame="https://m.edsoo.ru/8a184dd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184</w:t>
              </w:r>
              <w:r>
                <w:rPr>
                  <w:rStyle w:val="ListLabel1"/>
                  <w:sz w:val="24"/>
                  <w:szCs w:val="24"/>
                </w:rPr>
                <w:t>dda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 w:tgtFrame="https://m.edsoo.ru/8a18515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185154</w:t>
              </w:r>
            </w:hyperlink>
          </w:p>
        </w:tc>
      </w:tr>
      <w:tr w:rsidR="00447FB7">
        <w:trPr>
          <w:trHeight w:val="144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 w:right="15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4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65 </w:t>
            </w:r>
          </w:p>
        </w:tc>
        <w:tc>
          <w:tcPr>
            <w:tcW w:w="5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FB7" w:rsidRDefault="00447FB7">
      <w:pPr>
        <w:sectPr w:rsidR="00447FB7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360"/>
        </w:sectPr>
      </w:pPr>
    </w:p>
    <w:p w:rsidR="00447FB7" w:rsidRDefault="001A4D69">
      <w:pPr>
        <w:spacing w:after="0"/>
        <w:ind w:left="283" w:right="567" w:hanging="1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16658" w:type="dxa"/>
        <w:tblInd w:w="625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615"/>
        <w:gridCol w:w="4052"/>
        <w:gridCol w:w="1132"/>
        <w:gridCol w:w="1843"/>
        <w:gridCol w:w="2408"/>
        <w:gridCol w:w="3727"/>
        <w:gridCol w:w="1334"/>
        <w:gridCol w:w="547"/>
      </w:tblGrid>
      <w:tr w:rsidR="00447FB7">
        <w:trPr>
          <w:trHeight w:val="144"/>
        </w:trPr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Количество часов</w:t>
            </w:r>
          </w:p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447FB7" w:rsidRDefault="00447FB7"/>
        </w:tc>
      </w:tr>
      <w:tr w:rsidR="00447FB7">
        <w:trPr>
          <w:trHeight w:val="144"/>
        </w:trPr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1A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Электронные цифровые образовательные ресурсы</w:t>
            </w: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«Новое время»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 w:tgtFrame="https://m.edsoo.ru/88649f5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/88649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52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 w:tgtFrame="https://m.edsoo.ru/8864a1a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и их последствия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 w:tgtFrame="https://m.edsoo.ru/8864a36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36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 w:tgtFrame="https://m.edsoo.ru/8864a4c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  <w:r>
                <w:rPr>
                  <w:rStyle w:val="ListLabel1"/>
                  <w:sz w:val="24"/>
                  <w:szCs w:val="24"/>
                </w:rPr>
                <w:t>ca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 w:tgtFrame="https://m.edsoo.ru/8864a5e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 w:tgtFrame="https://m.edsoo.ru/8864a78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786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 w:tgtFrame="https://m.edsoo.ru/8864a8d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  <w:r>
                <w:rPr>
                  <w:rStyle w:val="ListLabel1"/>
                  <w:sz w:val="24"/>
                  <w:szCs w:val="24"/>
                </w:rPr>
                <w:t>da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 w:tgtFrame="https://m.edsoo.ru/8864aa2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aa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24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 w:tgtFrame="https://m.edsoo.ru/8864ab7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ab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78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 w:tgtFrame="https://m.edsoo.ru/8864ace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acea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 w:tgtFrame="https://m.edsoo.ru/8864ae1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ae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16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 w:tgtFrame="https://m.edsoo.ru/8864af3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af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38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 w:tgtFrame="https://m.edsoo.ru/8864b05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050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 w:tgtFrame="https://m.edsoo.ru/8864b37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37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 w:tgtFrame="https://m.edsoo.ru/8864b4c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 w:tgtFrame="https://m.edsoo.ru/8864b5e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 w:tgtFrame="https://m.edsoo.ru/8864b6f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 w:tgtFrame="https://m.edsoo.ru/8864b80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802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 w:tgtFrame="https://m.edsoo.ru/8864b92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924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 w:tgtFrame="https://m.edsoo.ru/8864ba4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ba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46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 w:tgtFrame="https://m.edsoo.ru/8864bb8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bb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86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 w:tgtFrame="https://m.edsoo.ru/8864bd8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bd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 w:tgtFrame="https://m.edsoo.ru/8864bf3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bf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32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объединения русских земель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 w:tgtFrame="https://m.edsoo.ru/8a1852e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1852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 w:tgtFrame="https://m.edsoo.ru/8a18546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18546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 w:tgtFrame="https://m.edsoo.ru/8a1855e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1855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 боярского правления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 w:tgtFrame="https://m.edsoo.ru/8a18578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185780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Реформы середины XVI 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 w:tgtFrame="https://m.edsoo.ru/8a18590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185906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 w:tgtFrame="https://m.edsoo.ru/8a185d3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185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34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 w:tgtFrame="https://m.edsoo.ru/8a185eb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185</w:t>
              </w:r>
              <w:r>
                <w:rPr>
                  <w:rStyle w:val="ListLabel1"/>
                  <w:sz w:val="24"/>
                  <w:szCs w:val="24"/>
                </w:rPr>
                <w:t>eba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 w:tgtFrame="https://m.edsoo.ru/8a18602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18602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 w:tgtFrame="https://m.edsoo.ru/8a1861b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1861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 w:tgtFrame="https://m.edsoo.ru/8a18635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186356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 w:tgtFrame="https://m.edsoo.ru/8a1864d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1864</w:t>
              </w:r>
              <w:r>
                <w:rPr>
                  <w:rStyle w:val="ListLabel1"/>
                  <w:sz w:val="24"/>
                  <w:szCs w:val="24"/>
                </w:rPr>
                <w:t>dc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 w:tgtFrame="https://m.edsoo.ru/8a18685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186856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 w:tgtFrame="https://m.edsoo.ru/8a1869d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1869</w:t>
              </w:r>
              <w:r>
                <w:rPr>
                  <w:rStyle w:val="ListLabel1"/>
                  <w:sz w:val="24"/>
                  <w:szCs w:val="24"/>
                </w:rPr>
                <w:t>dc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 w:tgtFrame="https://m.edsoo.ru/8a186b6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186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 w:tgtFrame="https://m.edsoo.ru/8a186d1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186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 w:tgtFrame="https://m.edsoo.ru/8a186eb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186</w:t>
              </w:r>
              <w:r>
                <w:rPr>
                  <w:rStyle w:val="ListLabel1"/>
                  <w:sz w:val="24"/>
                  <w:szCs w:val="24"/>
                </w:rPr>
                <w:t>eb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 w:tgtFrame="https://m.edsoo.ru/8a18707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187076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 w:tgtFrame="https://m.edsoo.ru/8a18724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187242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 w:tgtFrame="https://m.edsoo.ru/8a1873f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1873</w:t>
              </w:r>
              <w:r>
                <w:rPr>
                  <w:rStyle w:val="ListLabel1"/>
                  <w:sz w:val="24"/>
                  <w:szCs w:val="24"/>
                </w:rPr>
                <w:t>fa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 w:tgtFrame="https://m.edsoo.ru/8a18787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187878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 w:tgtFrame="https://m.edsoo.ru/8a187a6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187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 w:tgtFrame="https://m.edsoo.ru/8a187e9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187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90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 w:tgtFrame="https://m.edsoo.ru/8a18807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188070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 w:tgtFrame="https://m.edsoo.ru/8a18821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18821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Цартвование Алексея Михайловича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 w:tgtFrame="https://m.edsoo.ru/8a1883e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1883</w:t>
              </w:r>
              <w:r>
                <w:rPr>
                  <w:rStyle w:val="ListLabel1"/>
                  <w:sz w:val="24"/>
                  <w:szCs w:val="24"/>
                </w:rPr>
                <w:t>ea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 w:tgtFrame="https://m.edsoo.ru/8a1885b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1885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 w:tgtFrame="https://m.edsoo.ru/8a188a7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70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 w:tgtFrame="https://m.edsoo.ru/8a188c5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188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50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 w:tgtFrame="https://m.edsoo.ru/8a188e0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188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08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 w:tgtFrame="https://m.edsoo.ru/8a188f7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188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7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 w:tgtFrame="https://m.edsoo.ru/8a18913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189132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Денежная реформа 1654 г. Медный бунт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 w:tgtFrame="https://m.edsoo.ru/8a18930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189308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 w:tgtFrame="https://m.edsoo.ru/8a1896f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1896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 w:tgtFrame="https://m.edsoo.ru/8a1898d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1898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 w:tgtFrame="https://m.edsoo.ru/8a189a8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189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88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 w:tgtFrame="https://m.edsoo.ru/8a189dd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189</w:t>
              </w:r>
              <w:r>
                <w:rPr>
                  <w:rStyle w:val="ListLabel1"/>
                  <w:sz w:val="24"/>
                  <w:szCs w:val="24"/>
                </w:rPr>
                <w:t>dda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 w:tgtFrame="https://m.edsoo.ru/8a189c2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189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 w:right="-850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 w:tgtFrame="https://m.edsoo.ru/8a189f9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189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92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 w:tgtFrame="https://m.edsoo.ru/8a18a41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 w:tgtFrame="https://m.edsoo.ru/8a18a60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604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 w:tgtFrame="https://m.edsoo.ru/8a18a7b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7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 w:tgtFrame="https://m.edsoo.ru/8a18a99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99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 w:tgtFrame="https://m.edsoo.ru/8a18ab6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ab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68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-34" w:right="340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 w:tgtFrame="https://m.edsoo.ru/8a18afd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afdc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 w:rsidRPr="007E621A">
        <w:trPr>
          <w:trHeight w:val="144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-567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 w:tgtFrame="https://m.edsoo.ru/8a18b1d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  <w:tc>
          <w:tcPr>
            <w:tcW w:w="1332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  <w:tc>
          <w:tcPr>
            <w:tcW w:w="547" w:type="dxa"/>
            <w:shd w:val="clear" w:color="auto" w:fill="auto"/>
          </w:tcPr>
          <w:p w:rsidR="00447FB7" w:rsidRPr="009314D6" w:rsidRDefault="00447FB7">
            <w:pPr>
              <w:rPr>
                <w:lang w:val="ru-RU"/>
              </w:rPr>
            </w:pPr>
          </w:p>
        </w:tc>
      </w:tr>
      <w:tr w:rsidR="00447FB7">
        <w:trPr>
          <w:trHeight w:val="144"/>
        </w:trPr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65 </w:t>
            </w:r>
          </w:p>
        </w:tc>
        <w:tc>
          <w:tcPr>
            <w:tcW w:w="5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447FB7" w:rsidRDefault="00447FB7"/>
        </w:tc>
      </w:tr>
    </w:tbl>
    <w:p w:rsidR="00447FB7" w:rsidRDefault="00447FB7">
      <w:pPr>
        <w:sectPr w:rsidR="00447FB7">
          <w:pgSz w:w="16383" w:h="11906" w:orient="landscape"/>
          <w:pgMar w:top="283" w:right="567" w:bottom="1276" w:left="283" w:header="0" w:footer="0" w:gutter="0"/>
          <w:cols w:space="720"/>
          <w:formProt w:val="0"/>
          <w:docGrid w:linePitch="360"/>
        </w:sectPr>
      </w:pPr>
    </w:p>
    <w:p w:rsidR="00447FB7" w:rsidRDefault="001A4D69">
      <w:pPr>
        <w:spacing w:after="0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13542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87"/>
        <w:gridCol w:w="3521"/>
        <w:gridCol w:w="1688"/>
        <w:gridCol w:w="1842"/>
        <w:gridCol w:w="1985"/>
        <w:gridCol w:w="19"/>
        <w:gridCol w:w="3800"/>
      </w:tblGrid>
      <w:tr w:rsidR="00447FB7">
        <w:trPr>
          <w:trHeight w:val="144"/>
        </w:trPr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6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 w:tgtFrame="https://m.edsoo.ru/8864c08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086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Истоки европейского Просвещения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 w:tgtFrame="https://m.edsoo.ru/8864c1a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Франция — центр Просвещения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 w:tgtFrame="https://m.edsoo.ru/8864c2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 w:tgtFrame="https://m.edsoo.ru/8864c3f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 в XVIII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 w:tgtFrame="https://m.edsoo.ru/8864c53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536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 w:tgtFrame="https://m.edsoo.ru/8864c6d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Франция в XVIII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 w:tgtFrame="https://m.edsoo.ru/8864c89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892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 w:tgtFrame="https://m.edsoo.ru/8864c9c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Пиренейского полуострова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 w:tgtFrame="https://m.edsoo.ru/8864cae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cae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 w:tgtFrame="https://m.edsoo.ru/8864cc0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cc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 w:tgtFrame="https://m.edsoo.ru/8864cd2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cd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 w:tgtFrame="https://m.edsoo.ru/8864ce3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ce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 w:tgtFrame="https://m.edsoo.ru/8864cf5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cf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 w:tgtFrame="https://m.edsoo.ru/8864d08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080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 w:tgtFrame="https://m.edsoo.ru/8864d41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418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 w:tgtFrame="https://m.edsoo.ru/8864d56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562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 w:tgtFrame="https://m.edsoo.ru/8864d6a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ac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 w:tgtFrame="https://m.edsoo.ru/8864d7c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7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 w:tgtFrame="https://m.edsoo.ru/8864d8d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  <w:r>
                <w:rPr>
                  <w:rStyle w:val="ListLabel1"/>
                  <w:sz w:val="24"/>
                  <w:szCs w:val="24"/>
                </w:rPr>
                <w:t>dc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 w:tgtFrame="https://m.edsoo.ru/8864d9f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 w:tgtFrame="https://m.edsoo.ru/8864db0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db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 w:tgtFrame="https://m.edsoo.ru/8864dc5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dc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 w:tgtFrame="https://m.edsoo.ru/8864dea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dea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 w:tgtFrame="https://m.edsoo.ru/8a18b35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356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Причины и предпосылки преобразований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 w:tgtFrame="https://m.edsoo.ru/8a18b72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720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борьба за власть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 w:tgtFrame="https://m.edsoo.ru/8a18ba4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ba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 w:tgtFrame="https://m.edsoo.ru/8a18bbe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bbee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 XVIII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 w:tgtFrame="https://m.edsoo.ru/8a18bd7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bd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74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Реформы управления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 w:tgtFrame="https://m.edsoo.ru/8a18bef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bef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Создание регулярной армии, 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военного флота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 w:tgtFrame="https://m.edsoo.ru/8a18c09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094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инославных конфессий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 w:tgtFrame="https://m.edsoo.ru/8a18c62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620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Оппозиция реформам Петра 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 w:tgtFrame="https://m.edsoo.ru/8a18c7e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7</w:t>
              </w:r>
              <w:r>
                <w:rPr>
                  <w:rStyle w:val="ListLabel1"/>
                  <w:sz w:val="24"/>
                  <w:szCs w:val="24"/>
                </w:rPr>
                <w:t>ec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 w:tgtFrame="https://m.edsoo.ru/8a18c97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97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 w:tgtFrame="https://m.edsoo.ru/8a18cb0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cb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 w:tgtFrame="https://m.edsoo.ru/8a18cc8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cc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 w:tgtFrame="https://m.edsoo.ru/8a18ce0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ce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 w:tgtFrame="https://m.edsoo.ru/8a18cfa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cfa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 w:tgtFrame="https://m.edsoo.ru/8a18d1d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 при Елизавете Петровне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 w:tgtFrame="https://m.edsoo.ru/8a18d36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368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международных 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конфликтах 1740—1750-х гг.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 w:tgtFrame="https://m.edsoo.ru/8a18d51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516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Петра III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 w:tgtFrame="https://m.edsoo.ru/8a18d6a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Переворот 28 июня 1762 г.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 w:tgtFrame="https://m.edsoo.ru/8a18d84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840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 w:tgtFrame="https://m.edsoo.ru/8a18d9e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 w:tgtFrame="https://m.edsoo.ru/8a18dc1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dc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 w:tgtFrame="https://m.edsoo.ru/8a18ddc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ddc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 w:tgtFrame="https://m.edsoo.ru/8a18dfb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dfb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 w:tgtFrame="https://m.edsoo.ru/8a18e16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16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 w:tgtFrame="https://m.edsoo.ru/8a18e59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59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 w:tgtFrame="https://m.edsoo.ru/8a18e72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722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 w:tgtFrame="https://m.edsoo.ru/8a18e85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858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Внутренняя и внешняя 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торговля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 w:tgtFrame="https://m.edsoo.ru/8a18e9d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 w:tgtFrame="https://m.edsoo.ru/8a18ebc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ebc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 w:tgtFrame="https://m.edsoo.ru/8a18ed6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ed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 w:tgtFrame="https://m.edsoo.ru/8a18ef4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ef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 w:tgtFrame="https://m.edsoo.ru/8a18f11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118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 w:tgtFrame="https://m.edsoo.ru/8a18f30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302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 при Павле I.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 w:tgtFrame="https://m.edsoo.ru/8a18f4b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 w:tgtFrame="https://m.edsoo.ru/8a18f66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668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 w:tgtFrame="https://m.edsoo.ru/8a18f8c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  <w:r>
                <w:rPr>
                  <w:rStyle w:val="ListLabel1"/>
                  <w:sz w:val="24"/>
                  <w:szCs w:val="24"/>
                </w:rPr>
                <w:t>ca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Дворцовый переворот 11 марта 1801 г.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 w:tgtFrame="https://m.edsoo.ru/8a18fa6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fa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 w:tgtFrame="https://m.edsoo.ru/8a18fbb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fbb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 w:tgtFrame="https://m.edsoo.ru/8a18fcf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fcf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 и быт российских сословий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 w:tgtFrame="https://m.edsoo.ru/8a18fe6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18</w:t>
              </w:r>
              <w:r>
                <w:rPr>
                  <w:rStyle w:val="ListLabel1"/>
                  <w:sz w:val="24"/>
                  <w:szCs w:val="24"/>
                </w:rPr>
                <w:t>fe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 w:tgtFrame="https://m.edsoo.ru/8a19002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190022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 w:tgtFrame="https://m.edsoo.ru/8a1901e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1901</w:t>
              </w:r>
              <w:r>
                <w:rPr>
                  <w:rStyle w:val="ListLabel1"/>
                  <w:sz w:val="24"/>
                  <w:szCs w:val="24"/>
                </w:rPr>
                <w:t>ee</w:t>
              </w:r>
            </w:hyperlink>
          </w:p>
        </w:tc>
      </w:tr>
      <w:tr w:rsidR="00447FB7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 w:tgtFrame="https://m.edsoo.ru/8a1907f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1907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447FB7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65 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FB7" w:rsidRDefault="00447FB7">
      <w:pPr>
        <w:sectPr w:rsidR="00447FB7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360"/>
        </w:sectPr>
      </w:pPr>
    </w:p>
    <w:p w:rsidR="00447FB7" w:rsidRDefault="001A4D69">
      <w:pPr>
        <w:spacing w:after="0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13595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87"/>
        <w:gridCol w:w="4075"/>
        <w:gridCol w:w="1453"/>
        <w:gridCol w:w="1841"/>
        <w:gridCol w:w="1910"/>
        <w:gridCol w:w="3629"/>
      </w:tblGrid>
      <w:tr w:rsidR="00447FB7">
        <w:trPr>
          <w:trHeight w:val="144"/>
        </w:trPr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447FB7">
        <w:trPr>
          <w:trHeight w:val="2807"/>
        </w:trPr>
        <w:tc>
          <w:tcPr>
            <w:tcW w:w="6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 w:tgtFrame="https://m.edsoo.ru/8864dff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dff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 Франции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 w:tgtFrame="https://m.edsoo.ru/8864e17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17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 w:tgtFrame="https://m.edsoo.ru/8864e2d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</w:t>
              </w:r>
              <w:r>
                <w:rPr>
                  <w:rStyle w:val="ListLabel1"/>
                  <w:sz w:val="24"/>
                  <w:szCs w:val="24"/>
                </w:rPr>
                <w:t>dc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 w:tgtFrame="https://m.edsoo.ru/8864e44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44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Марксизм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 w:tgtFrame="https://m.edsoo.ru/8864e58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584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 w:tgtFrame="https://m.edsoo.ru/8864e6b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Социальные и национальные 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 w:tgtFrame="https://m.edsoo.ru/8864e91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912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 в Викторианскую эпоху.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 w:tgtFrame="https://m.edsoo.ru/8864eb5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eb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 w:tgtFrame="https://m.edsoo.ru/8864ece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ece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447FB7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 w:tgtFrame="https://m.edsoo.ru/8864f0a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 w:tgtFrame="https://m.edsoo.ru/8864f1e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 w:tgtFrame="https://m.edsoo.ru/8864f2f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</w:t>
              </w:r>
              <w:r>
                <w:rPr>
                  <w:rStyle w:val="ListLabel1"/>
                  <w:sz w:val="24"/>
                  <w:szCs w:val="24"/>
                </w:rPr>
                <w:t>fe</w:t>
              </w:r>
            </w:hyperlink>
          </w:p>
        </w:tc>
      </w:tr>
      <w:tr w:rsidR="00447FB7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 w:tgtFrame="https://m.edsoo.ru/8864f5d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 w:tgtFrame="https://m.edsoo.ru/8864f6f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 w:tgtFrame="https://m.edsoo.ru/8864f83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колониального раздела мира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 w:tgtFrame="https://m.edsoo.ru/8864f9b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9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 w:tgtFrame="https://m.edsoo.ru/8864fb6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fb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начала ХХ 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 w:tgtFrame="https://m.edsoo.ru/8864fce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fcea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 w:tgtFrame="https://m.edsoo.ru/8864fe1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fe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 w:tgtFrame="https://m.edsoo.ru/8864ff2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/8864</w:t>
              </w:r>
              <w:r>
                <w:rPr>
                  <w:rStyle w:val="ListLabel1"/>
                  <w:sz w:val="24"/>
                  <w:szCs w:val="24"/>
                </w:rPr>
                <w:t>ff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 w:tgtFrame="https://m.edsoo.ru/8a19099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190996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 w:tgtFrame="https://m.edsoo.ru/8a190b8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190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 w:tgtFrame="https://m.edsoo.ru/8a190d1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190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 w:tgtFrame="https://m.edsoo.ru/8a190eb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190</w:t>
              </w:r>
              <w:r>
                <w:rPr>
                  <w:rStyle w:val="ListLabel1"/>
                  <w:sz w:val="24"/>
                  <w:szCs w:val="24"/>
                </w:rPr>
                <w:t>ebe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 w:tgtFrame="https://m.edsoo.ru/8a19109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19109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Либеральные и охранительные 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тенденции во внутренней политике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 w:tgtFrame="https://m.edsoo.ru/8a1912c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1912</w:t>
              </w:r>
              <w:r>
                <w:rPr>
                  <w:rStyle w:val="ListLabel1"/>
                  <w:sz w:val="24"/>
                  <w:szCs w:val="24"/>
                </w:rPr>
                <w:t>ce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Дворянская оппозиция самодержавию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 w:tgtFrame="https://m.edsoo.ru/8a19149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191490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Восстание декабристов 14 декабря 1825 г.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 w:tgtFrame="https://m.edsoo.ru/8a19164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191648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 w:tgtFrame="https://m.edsoo.ru/8a191ce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191</w:t>
              </w:r>
              <w:r>
                <w:rPr>
                  <w:rStyle w:val="ListLabel1"/>
                  <w:sz w:val="24"/>
                  <w:szCs w:val="24"/>
                </w:rPr>
                <w:t>cec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 w:tgtFrame="https://m.edsoo.ru/8a19223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19223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Крымская война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 w:tgtFrame="https://m.edsoo.ru/8a1923b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1923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Сословная структура российского общества.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 w:tgtFrame="https://m.edsoo.ru/8a191f1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191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Общественная жизнь в 1830—1850-е гг.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 w:tgtFrame="https://m.edsoo.ru/8a1920c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1920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 w:tgtFrame="https://m.edsoo.ru/8a19261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19261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науки и техники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 w:tgtFrame="https://m.edsoo.ru/8a19291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192912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культура. Культура повседневности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 w:tgtFrame="https://m.edsoo.ru/8a19278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19278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 w:tgtFrame="https://m.edsoo.ru/8a192ad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192</w:t>
              </w:r>
              <w:r>
                <w:rPr>
                  <w:rStyle w:val="ListLabel1"/>
                  <w:sz w:val="24"/>
                  <w:szCs w:val="24"/>
                </w:rPr>
                <w:t>ad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 w:tgtFrame="https://m.edsoo.ru/8a192c5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192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 w:tgtFrame="https://m.edsoo.ru/8a192da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192</w:t>
              </w:r>
              <w:r>
                <w:rPr>
                  <w:rStyle w:val="ListLabel1"/>
                  <w:sz w:val="24"/>
                  <w:szCs w:val="24"/>
                </w:rPr>
                <w:t>da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Земская и городская реформы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 w:tgtFrame="https://m.edsoo.ru/8a19316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19316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 w:tgtFrame="https://m.edsoo.ru/8a1933d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1933</w:t>
              </w:r>
              <w:r>
                <w:rPr>
                  <w:rStyle w:val="ListLabel1"/>
                  <w:sz w:val="24"/>
                  <w:szCs w:val="24"/>
                </w:rPr>
                <w:t>da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Военные реформы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 w:tgtFrame="https://m.edsoo.ru/8a19354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193542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Многовекторность внешней политики империи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 w:tgtFrame="https://m.edsoo.ru/8a1936a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1936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 w:tgtFrame="https://m.edsoo.ru/8a19386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193862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 w:tgtFrame="https://m.edsoo.ru/8a193a0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193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 w:tgtFrame="https://m.edsoo.ru/8a193b8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193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промышленность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 w:tgtFrame="https://m.edsoo.ru/8a193ca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193</w:t>
              </w:r>
              <w:r>
                <w:rPr>
                  <w:rStyle w:val="ListLabel1"/>
                  <w:sz w:val="24"/>
                  <w:szCs w:val="24"/>
                </w:rPr>
                <w:t>cae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Индустриализация и урбанизация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 w:tgtFrame="https://m.edsoo.ru/8a193e5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193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 w:tgtFrame="https://m.edsoo.ru/8a193f8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193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88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Наука и образование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 w:tgtFrame="https://m.edsoo.ru/8a1940b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1940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 w:tgtFrame="https://m.edsoo.ru/8a1941c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1941</w:t>
              </w:r>
              <w:r>
                <w:rPr>
                  <w:rStyle w:val="ListLabel1"/>
                  <w:sz w:val="24"/>
                  <w:szCs w:val="24"/>
                </w:rPr>
                <w:t>cc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 w:tgtFrame="https://m.edsoo.ru/8a1942e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1942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политика самодержавия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 w:tgtFrame="https://m.edsoo.ru/8a1943f2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1943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Общественная жизнь в 1860—1890-х гг.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 w:tgtFrame="https://m.edsoo.ru/8a19450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194500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 w:tgtFrame="https://m.edsoo.ru/8a1946a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1946</w:t>
              </w:r>
              <w:r>
                <w:rPr>
                  <w:rStyle w:val="ListLabel1"/>
                  <w:sz w:val="24"/>
                  <w:szCs w:val="24"/>
                </w:rPr>
                <w:t>ae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 w:tgtFrame="https://m.edsoo.ru/8a1947d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1947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 w:tgtFrame="https://m.edsoo.ru/8a1948d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1948</w:t>
              </w:r>
              <w:r>
                <w:rPr>
                  <w:rStyle w:val="ListLabel1"/>
                  <w:sz w:val="24"/>
                  <w:szCs w:val="24"/>
                </w:rPr>
                <w:t>de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 w:tgtFrame="https://m.edsoo.ru/8a194a00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194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00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 w:tgtFrame="https://m.edsoo.ru/8a194b0e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194</w:t>
              </w:r>
              <w:r>
                <w:rPr>
                  <w:rStyle w:val="ListLabel1"/>
                  <w:sz w:val="24"/>
                  <w:szCs w:val="24"/>
                </w:rPr>
                <w:t>b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0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российская революция 1905—1907 гг.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 w:tgtFrame="https://m.edsoo.ru/8a194c1c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194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</w:t>
              </w:r>
              <w:r>
                <w:rPr>
                  <w:rStyle w:val="ListLabel1"/>
                  <w:sz w:val="24"/>
                  <w:szCs w:val="24"/>
                </w:rPr>
                <w:t>c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события Первой российской рефолюции. Особенности революционных 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выступлений в 1906—1907 гг.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 w:tgtFrame="https://m.edsoo.ru/8a194d34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194</w:t>
              </w:r>
              <w:r>
                <w:rPr>
                  <w:rStyle w:val="ListLabel1"/>
                  <w:sz w:val="24"/>
                  <w:szCs w:val="24"/>
                </w:rPr>
                <w:t>d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34</w:t>
              </w:r>
            </w:hyperlink>
          </w:p>
        </w:tc>
      </w:tr>
      <w:tr w:rsidR="00447FB7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Избирательный закон 11 декабря 1905 г.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и власть после революции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 w:tgtFrame="https://m.edsoo.ru/8a194f5a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194</w:t>
              </w:r>
              <w:r>
                <w:rPr>
                  <w:rStyle w:val="ListLabel1"/>
                  <w:sz w:val="24"/>
                  <w:szCs w:val="24"/>
                </w:rPr>
                <w:t>f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5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Серебряный век российской культуры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 w:tgtFrame="https://m.edsoo.ru/8a1954e6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1954</w:t>
              </w:r>
              <w:r>
                <w:rPr>
                  <w:rStyle w:val="ListLabel1"/>
                  <w:sz w:val="24"/>
                  <w:szCs w:val="24"/>
                </w:rPr>
                <w:t>e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447FB7" w:rsidRPr="007E621A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 w:tgtFrame="https://m.edsoo.ru/8a195608">
              <w:r>
                <w:rPr>
                  <w:rStyle w:val="ListLabel1"/>
                  <w:sz w:val="24"/>
                  <w:szCs w:val="24"/>
                </w:rPr>
                <w:t>https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"/>
                  <w:sz w:val="24"/>
                  <w:szCs w:val="24"/>
                </w:rPr>
                <w:t>m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edsoo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/8</w:t>
              </w:r>
              <w:r>
                <w:rPr>
                  <w:rStyle w:val="ListLabel1"/>
                  <w:sz w:val="24"/>
                  <w:szCs w:val="24"/>
                </w:rPr>
                <w:t>a</w:t>
              </w:r>
              <w:r w:rsidRPr="009314D6">
                <w:rPr>
                  <w:rStyle w:val="ListLabel1"/>
                  <w:sz w:val="24"/>
                  <w:szCs w:val="24"/>
                  <w:lang w:val="ru-RU"/>
                </w:rPr>
                <w:t>195608</w:t>
              </w:r>
            </w:hyperlink>
          </w:p>
        </w:tc>
      </w:tr>
      <w:tr w:rsidR="00447FB7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империя накануне революции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Февральская революция 1917 года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Октябрь 1917 года и его последствия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битвы в ходе войны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СССР и союзники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Распад СССР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демократической России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XXI</w:t>
            </w: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B7">
        <w:trPr>
          <w:trHeight w:val="144"/>
        </w:trPr>
        <w:tc>
          <w:tcPr>
            <w:tcW w:w="5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Pr="009314D6" w:rsidRDefault="001A4D6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1A4D69">
            <w:pPr>
              <w:spacing w:after="0" w:line="276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81 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7FB7" w:rsidRDefault="00447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FB7" w:rsidRDefault="00447FB7">
      <w:pPr>
        <w:sectPr w:rsidR="00447FB7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360"/>
        </w:sectPr>
      </w:pPr>
    </w:p>
    <w:p w:rsidR="00447FB7" w:rsidRDefault="001A4D69">
      <w:pPr>
        <w:spacing w:after="0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447FB7" w:rsidRDefault="001A4D69">
      <w:pPr>
        <w:spacing w:after="0" w:line="480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447FB7" w:rsidRPr="009314D6" w:rsidRDefault="001A4D69">
      <w:pPr>
        <w:spacing w:after="0" w:line="480" w:lineRule="exact"/>
        <w:ind w:left="120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2" w:name="c6612d7c-6144-4cab-b55c-f60ef824c9f9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bookmarkEnd w:id="12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13" w:name="c6612d7c-6144-4cab-b55c-f60ef824c9f91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bookmarkEnd w:id="13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14" w:name="c6612d7c-6144-4cab-b55c-f60ef824c9f92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bookmarkEnd w:id="14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15" w:name="c6612d7c-6144-4cab-b55c-f60ef824c9f93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bookmarkEnd w:id="15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16" w:name="c6612d7c-6144-4cab-b55c-f60ef824c9f94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bookmarkEnd w:id="16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17" w:name="c6612d7c-6144-4cab-b55c-f60ef824c9f95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bookmarkEnd w:id="17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18" w:name="c6612d7c-6144-4cab-b55c-f60ef824c9f96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bookmarkEnd w:id="18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447FB7" w:rsidRPr="009314D6" w:rsidRDefault="001A4D69">
      <w:pPr>
        <w:spacing w:after="0" w:line="480" w:lineRule="exact"/>
        <w:ind w:left="120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9" w:name="68f33cfc-0a1b-42f0-8cbb-6f53d3fe808b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Всеобщая история. История Нового времени. 8 класс. А.Я. Юдовская, П.А.Баранов, Л.М.Ванюшкина, Д.Ю.Бобыкин и другие под редакцией Искендерова А.А., Акционерное общество " Издательство " Просвещение"</w:t>
      </w:r>
      <w:bookmarkEnd w:id="19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447FB7" w:rsidRPr="009314D6" w:rsidRDefault="001A4D6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447FB7" w:rsidRPr="009314D6" w:rsidRDefault="001A4D69">
      <w:pPr>
        <w:spacing w:after="0" w:line="480" w:lineRule="exact"/>
        <w:ind w:left="120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447FB7" w:rsidRPr="009314D6" w:rsidRDefault="001A4D69">
      <w:pPr>
        <w:spacing w:after="0" w:line="480" w:lineRule="exact"/>
        <w:ind w:left="120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​‌</w:t>
      </w:r>
      <w:bookmarkStart w:id="20" w:name="1cc6b14d-c379-4145-83ce-d61c41a33d45"/>
      <w:bookmarkEnd w:id="20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21" w:name="1cc6b14d-c379-4145-83ce-d61c41a33d451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5 класс </w:t>
      </w:r>
      <w:bookmarkEnd w:id="21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22" w:name="1cc6b14d-c379-4145-83ce-d61c41a33d452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1. Примерные программы по учебным предметам. История 5-9 классы. - М.: Просвещение</w:t>
      </w:r>
      <w:bookmarkEnd w:id="22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23" w:name="1cc6b14d-c379-4145-83ce-d61c41a33d453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2. Брандт М.Ю. Тесты. История древнего мира. 5 класс – М.: Дрофа</w:t>
      </w:r>
      <w:bookmarkEnd w:id="23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24" w:name="1cc6b14d-c379-4145-83ce-d61c41a33d454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6 класс </w:t>
      </w:r>
      <w:bookmarkEnd w:id="24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25" w:name="1cc6b14d-c379-4145-83ce-d61c41a33d455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1. ФГОС: основное общее образование // ФГОС. М.: Просвещение. Концепция единого учебно-методического комплекса по отечественной истории (</w:t>
      </w:r>
      <w:r>
        <w:rPr>
          <w:rFonts w:ascii="Times New Roman" w:hAnsi="Times New Roman"/>
          <w:color w:val="000000"/>
          <w:sz w:val="24"/>
          <w:szCs w:val="24"/>
        </w:rPr>
        <w:t>http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://минобрнауки.рф/документы/3483). Историко-культурный стандарт (</w:t>
      </w:r>
      <w:r>
        <w:rPr>
          <w:rFonts w:ascii="Times New Roman" w:hAnsi="Times New Roman"/>
          <w:color w:val="000000"/>
          <w:sz w:val="24"/>
          <w:szCs w:val="24"/>
        </w:rPr>
        <w:t>http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://минобрнауки.рф/документы/3483). </w:t>
      </w:r>
      <w:bookmarkEnd w:id="25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26" w:name="1cc6b14d-c379-4145-83ce-d61c41a33d456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2. Данилов А.А. Рабочая программа и тематическое планирование курса «История России». 6-9 кл. (основная школа) / А. А. Данилов, О. Н. Журавлева, И. Е. Барыкина. - М.: Просвещение</w:t>
      </w:r>
      <w:bookmarkEnd w:id="26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27" w:name="1cc6b14d-c379-4145-83ce-d61c41a33d457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3. Всеобщая история. Рабочие программы. Предметная линия учебников «Просвещение». 5–9 классы : пособие для учителей общеобразовательных учреждений / В.И. Уколова, В.А. Ведюшкин, Д.Ю. Бовыкин и др. — М. : Просвещение</w:t>
      </w:r>
      <w:bookmarkEnd w:id="27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28" w:name="1cc6b14d-c379-4145-83ce-d61c41a33d458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4. Тесты по истории России, в 2 частях, 6 класс, к учебнику Торкунова А.В. «История России. 6 класс», Воробьёва С.Е.</w:t>
      </w:r>
      <w:bookmarkEnd w:id="28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29" w:name="1cc6b14d-c379-4145-83ce-d61c41a33d459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5. «История России. 6 класс». Н. М. Арсентьев, А. А. Данилов и др. под редакцией А. В. Торкунова. 2 тт. М.: «Просвещение»</w:t>
      </w:r>
      <w:bookmarkEnd w:id="29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30" w:name="1cc6b14d-c379-4145-83ce-d61c41a33d4510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6. Учебник. История России. 6 класс. Арсентьев Н.М., Данилов А.А., Стефанович П.С., Токарева А.Я., под редакцией А. В. Торкунова.</w:t>
      </w:r>
      <w:bookmarkEnd w:id="30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31" w:name="1cc6b14d-c379-4145-83ce-d61c41a33d4511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7. Поурочные рекомендации. История России. 6 класс. Журавлева О.Н.</w:t>
      </w:r>
      <w:bookmarkEnd w:id="31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32" w:name="1cc6b14d-c379-4145-83ce-d61c41a33d4512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8. Рабочая тетрадь. История России. 6 класс. Данилов А.А., Лукутин А.В., Артасов И.А.</w:t>
      </w:r>
      <w:bookmarkEnd w:id="32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33" w:name="1cc6b14d-c379-4145-83ce-d61c41a33d4513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9. Рабочая программа и тематическое планирование курса «История России». 6–9 классы. Данилов А.А., Журавлева О.Н., Барыкина И.Е.</w:t>
      </w:r>
      <w:bookmarkEnd w:id="33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34" w:name="1cc6b14d-c379-4145-83ce-d61c41a33d4514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10. Комплект методических материалов в помощь учителю истории. Сост. Данилов А.А.</w:t>
      </w:r>
      <w:bookmarkEnd w:id="34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35" w:name="1cc6b14d-c379-4145-83ce-d61c41a33d4515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11. История. Средние века. 6 класс. Учебник для общеобразовательных учреждений. Авт. В.А. Ведюшкин, В.И. Уколова.</w:t>
      </w:r>
      <w:bookmarkEnd w:id="35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36" w:name="1cc6b14d-c379-4145-83ce-d61c41a33d4516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12. История. Средние века. 6 класс. Электронное приложение к учебнику авторов В.А. Ведюшкина, В.И. Уколовой.</w:t>
      </w:r>
      <w:bookmarkEnd w:id="36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37" w:name="1cc6b14d-c379-4145-83ce-d61c41a33d4517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13. История. Средние века. Тетрадь-тренажёр. 6 класс. Авт. В.А. Ведюшкин, И.В. Ведюшкина.</w:t>
      </w:r>
      <w:bookmarkEnd w:id="37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38" w:name="1cc6b14d-c379-4145-83ce-d61c41a33d4518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14. История. Средние века. Тетрадь-экзаменатор. 6 класс. Авт. И.Е. Уколова.</w:t>
      </w:r>
      <w:bookmarkEnd w:id="38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39" w:name="1cc6b14d-c379-4145-83ce-d61c41a33d4519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15. История. Средние века. Атлас. 6 класс.</w:t>
      </w:r>
      <w:bookmarkEnd w:id="39"/>
      <w:r w:rsidRPr="009314D6">
        <w:rPr>
          <w:rFonts w:ascii="Times New Roman" w:hAnsi="Times New Roman"/>
          <w:sz w:val="24"/>
          <w:szCs w:val="24"/>
          <w:lang w:val="ru-RU"/>
        </w:rPr>
        <w:br/>
      </w:r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40" w:name="1cc6b14d-c379-4145-83ce-d61c41a33d4520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7 класс. Журавлева О.Н. Рабочая тетрадь. История России.</w:t>
      </w:r>
      <w:bookmarkEnd w:id="40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41" w:name="1cc6b14d-c379-4145-83ce-d61c41a33d4521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7 класс. Данилов А.А., Лукутин А.В., Артасов И.А. Комплект карт. История России.</w:t>
      </w:r>
      <w:bookmarkEnd w:id="41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42" w:name="1cc6b14d-c379-4145-83ce-d61c41a33d4522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7 класс. Сост. Н.М. Арсентьев, А.А. Данилов. Книга для чтения. История России. 6-9 классы. Данилов А.А. Хрестоматия. История России. 6–10 классы (в 2-х частях). Сост. Данилов А.А. </w:t>
      </w:r>
      <w:bookmarkEnd w:id="42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43" w:name="1cc6b14d-c379-4145-83ce-d61c41a33d4523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Рабочая программа и тематическое планирование курса «История России». 6–9 классы. Данилов А.А., Журавлева О.Н., Барыкина И.Е. Комплект методических материалов в помощь учителю истории. Сост. Данилов А.А. История России. </w:t>
      </w:r>
      <w:bookmarkEnd w:id="43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44" w:name="1cc6b14d-c379-4145-83ce-d61c41a33d4524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7 класс. Учебник для общеобразоват. организаций. И90 В 2 ч. Ч. 2 / [Н.М. Арсентьев, А.А. Данилов, И.В. Курукин, А.Я. Токарева]; под ред. А.В. Торкунова. – 5 изд., перераб. – М. : Просвещение, . – 128 с. : ил., карт. – </w:t>
      </w:r>
      <w:r>
        <w:rPr>
          <w:rFonts w:ascii="Times New Roman" w:hAnsi="Times New Roman"/>
          <w:color w:val="000000"/>
          <w:sz w:val="24"/>
          <w:szCs w:val="24"/>
        </w:rPr>
        <w:t>ISBN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978-5-09-070413-7. </w:t>
      </w:r>
      <w:bookmarkEnd w:id="44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45" w:name="1cc6b14d-c379-4145-83ce-d61c41a33d4525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Поурочные разработки по истории России.</w:t>
      </w:r>
      <w:bookmarkEnd w:id="45"/>
      <w:r w:rsidRPr="009314D6">
        <w:rPr>
          <w:rFonts w:ascii="Times New Roman" w:hAnsi="Times New Roman"/>
          <w:sz w:val="24"/>
          <w:szCs w:val="24"/>
          <w:lang w:val="ru-RU"/>
        </w:rPr>
        <w:br/>
      </w:r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46" w:name="1cc6b14d-c379-4145-83ce-d61c41a33d4526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8 класс 1. Всеобщая история. История Нового времени. 8 класс: учеб. для общеобразоват. организаций / [А.Я. Юдовская и др.]; под ред. А.А. Искандерова. – 2-е изд., - М. : Просвещение</w:t>
      </w:r>
      <w:bookmarkEnd w:id="46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47" w:name="1cc6b14d-c379-4145-83ce-d61c41a33d4527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2. Поздеев А.В. Поурочные разработки по всеобщей истории. История Нового 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времени. 8 класс. – 2-е изд. – М.: ВАКО</w:t>
      </w:r>
      <w:bookmarkEnd w:id="47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48" w:name="1cc6b14d-c379-4145-83ce-d61c41a33d4528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3. История. Новое время. Конец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век. 8 класс. Электронное приложение к учебнику авторов А.С. Медякова, Д.Ю. Бовыкина.</w:t>
      </w:r>
      <w:bookmarkEnd w:id="48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49" w:name="1cc6b14d-c379-4145-83ce-d61c41a33d4529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4. История. Новое время. Конец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век. 8 класс. Атлас.</w:t>
      </w:r>
      <w:bookmarkEnd w:id="49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50" w:name="1cc6b14d-c379-4145-83ce-d61c41a33d4530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5. История. Новое время. Конец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век. 8 класс. Поурочное тематическое планирование. А.А. Данилов. История России в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веке. Просвещение.</w:t>
      </w:r>
      <w:bookmarkEnd w:id="50"/>
      <w:r w:rsidRPr="009314D6">
        <w:rPr>
          <w:rFonts w:ascii="Times New Roman" w:hAnsi="Times New Roman"/>
          <w:sz w:val="24"/>
          <w:szCs w:val="24"/>
          <w:lang w:val="ru-RU"/>
        </w:rPr>
        <w:br/>
      </w:r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51" w:name="1cc6b14d-c379-4145-83ce-d61c41a33d4531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9 класс </w:t>
      </w:r>
      <w:bookmarkEnd w:id="51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52" w:name="1cc6b14d-c379-4145-83ce-d61c41a33d4532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1. Новейшая история.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начало </w:t>
      </w:r>
      <w:r>
        <w:rPr>
          <w:rFonts w:ascii="Times New Roman" w:hAnsi="Times New Roman"/>
          <w:color w:val="000000"/>
          <w:sz w:val="24"/>
          <w:szCs w:val="24"/>
        </w:rPr>
        <w:t>XXI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века. 9 класс. Учебник для общеобразовательных учреждений. Авт. Л.С. Белоусов, В.П. Смирнов.</w:t>
      </w:r>
      <w:bookmarkEnd w:id="52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53" w:name="1cc6b14d-c379-4145-83ce-d61c41a33d4533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2. Учебник. История России. 9 класс. Арсентьев Н.М., Данилов А.А., Левандовский А.А., Токарева А.Я., под редакцией А. В. Торкунова. М. Просвещение</w:t>
      </w:r>
      <w:bookmarkEnd w:id="53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54" w:name="1cc6b14d-c379-4145-83ce-d61c41a33d4534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3. История России в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век.История России в </w:t>
      </w:r>
      <w:r>
        <w:rPr>
          <w:rFonts w:ascii="Times New Roman" w:hAnsi="Times New Roman"/>
          <w:color w:val="000000"/>
          <w:sz w:val="24"/>
          <w:szCs w:val="24"/>
        </w:rPr>
        <w:t>XX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4"/>
          <w:szCs w:val="24"/>
        </w:rPr>
        <w:t>XXI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веке е. Тетрадь – экзаменатор. Просвещение</w:t>
      </w:r>
      <w:bookmarkEnd w:id="54"/>
      <w:r w:rsidRPr="009314D6">
        <w:rPr>
          <w:rFonts w:ascii="Times New Roman" w:hAnsi="Times New Roman"/>
          <w:sz w:val="24"/>
          <w:szCs w:val="24"/>
          <w:lang w:val="ru-RU"/>
        </w:rPr>
        <w:br/>
      </w:r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55" w:name="1cc6b14d-c379-4145-83ce-d61c41a33d4535"/>
      <w:bookmarkEnd w:id="55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447FB7" w:rsidRPr="009314D6" w:rsidRDefault="00447FB7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447FB7" w:rsidRPr="009314D6" w:rsidRDefault="001A4D69">
      <w:pPr>
        <w:spacing w:after="0" w:line="480" w:lineRule="exact"/>
        <w:ind w:left="120"/>
        <w:rPr>
          <w:rFonts w:ascii="Times New Roman" w:hAnsi="Times New Roman"/>
          <w:sz w:val="24"/>
          <w:szCs w:val="24"/>
          <w:lang w:val="ru-RU"/>
        </w:rPr>
      </w:pPr>
      <w:r w:rsidRPr="009314D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47FB7" w:rsidRPr="009314D6" w:rsidRDefault="001A4D69">
      <w:pPr>
        <w:spacing w:after="0" w:line="480" w:lineRule="exact"/>
        <w:ind w:left="120"/>
        <w:rPr>
          <w:lang w:val="ru-RU"/>
        </w:rPr>
      </w:pP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9314D6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56" w:name="954910a6-450c-47a0-80e2-529fad0f6e94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1.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rusmuseumvrm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collections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iconography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/ - Древнерусская живопись - Виртуальный русский музей </w:t>
      </w:r>
      <w:bookmarkEnd w:id="56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57" w:name="954910a6-450c-47a0-80e2-529fad0f6e941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2.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www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booksite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enciklopedia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towns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/23.</w:t>
      </w:r>
      <w:r>
        <w:rPr>
          <w:rFonts w:ascii="Times New Roman" w:hAnsi="Times New Roman"/>
          <w:color w:val="000000"/>
          <w:sz w:val="24"/>
          <w:szCs w:val="24"/>
        </w:rPr>
        <w:t>htm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- древнерусская жизнь в картинках</w:t>
      </w:r>
      <w:bookmarkEnd w:id="57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58" w:name="954910a6-450c-47a0-80e2-529fad0f6e942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3. </w:t>
      </w:r>
      <w:r>
        <w:rPr>
          <w:rFonts w:ascii="Times New Roman" w:hAnsi="Times New Roman"/>
          <w:color w:val="000000"/>
          <w:sz w:val="24"/>
          <w:szCs w:val="24"/>
        </w:rPr>
        <w:t>http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andrey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rublev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andrey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rublev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works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php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- произведения Андрея Рублева. Живопись, иконы, роспись</w:t>
      </w:r>
      <w:bookmarkEnd w:id="58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59" w:name="954910a6-450c-47a0-80e2-529fad0f6e943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4.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shm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articles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istoriya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rossii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/#1 - история России</w:t>
      </w:r>
      <w:bookmarkEnd w:id="59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60" w:name="954910a6-450c-47a0-80e2-529fad0f6e944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5.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www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krugosvet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enc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istoriya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PAVEL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html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- онлайн-энциклопедия «Кругосвет»</w:t>
      </w:r>
      <w:bookmarkEnd w:id="60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61" w:name="954910a6-450c-47a0-80e2-529fad0f6e945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6.</w:t>
      </w:r>
      <w:r>
        <w:rPr>
          <w:rFonts w:ascii="Times New Roman" w:hAnsi="Times New Roman"/>
          <w:color w:val="000000"/>
          <w:sz w:val="24"/>
          <w:szCs w:val="24"/>
        </w:rPr>
        <w:t>http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radzivilovskaya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letopis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fragments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php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>tatarskaja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perepis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- Радзивиловская летопись с иллюстрациями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osnovaschool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food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drinks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kulikovskaya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bitva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-14-</w:t>
      </w:r>
      <w:r>
        <w:rPr>
          <w:rFonts w:ascii="Times New Roman" w:hAnsi="Times New Roman"/>
          <w:color w:val="000000"/>
          <w:sz w:val="24"/>
          <w:szCs w:val="24"/>
        </w:rPr>
        <w:t>vek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rossiiskayaistoriya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vzerkale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izobrazitelnogo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iskusstva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podrobnee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kul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/ - российская история в зеркале изобразительного искусства </w:t>
      </w:r>
      <w:bookmarkEnd w:id="61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62" w:name="954910a6-450c-47a0-80e2-529fad0f6e946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7.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www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lants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history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kon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title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htm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сайт материалов по Отечественной истории</w:t>
      </w:r>
      <w:bookmarkEnd w:id="62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63" w:name="954910a6-450c-47a0-80e2-529fad0f6e947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8.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histrf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 - портал «История России» (видеолекции, историческая литература, медиатека по истории России и др.)</w:t>
      </w:r>
      <w:bookmarkEnd w:id="63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64" w:name="954910a6-450c-47a0-80e2-529fad0f6e948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9. </w:t>
      </w:r>
      <w:r>
        <w:rPr>
          <w:rFonts w:ascii="Times New Roman" w:hAnsi="Times New Roman"/>
          <w:color w:val="000000"/>
          <w:sz w:val="24"/>
          <w:szCs w:val="24"/>
        </w:rPr>
        <w:t>http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www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hrono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/ - портал «Хронос» </w:t>
      </w:r>
      <w:r>
        <w:rPr>
          <w:rFonts w:ascii="Times New Roman" w:hAnsi="Times New Roman"/>
          <w:color w:val="000000"/>
          <w:sz w:val="24"/>
          <w:szCs w:val="24"/>
        </w:rPr>
        <w:t>http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old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 - интернет-сайт, содержащий произведения древнерусской литературы 10.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collectiononline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kreml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entity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OBJECT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fund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=2766560 - Московский Кремль</w:t>
      </w:r>
      <w:bookmarkEnd w:id="64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65" w:name="954910a6-450c-47a0-80e2-529fad0f6e949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11.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shm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 - Государственный исторический музей</w:t>
      </w:r>
      <w:bookmarkEnd w:id="65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66" w:name="954910a6-450c-47a0-80e2-529fad0f6e9410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12.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www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gumer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info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 - электронные версии книг по истории России и другим гуманитарным наукам</w:t>
      </w:r>
      <w:bookmarkEnd w:id="66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67" w:name="954910a6-450c-47a0-80e2-529fad0f6e9411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13. </w:t>
      </w:r>
      <w:r>
        <w:rPr>
          <w:rFonts w:ascii="Times New Roman" w:hAnsi="Times New Roman"/>
          <w:color w:val="000000"/>
          <w:sz w:val="24"/>
          <w:szCs w:val="24"/>
        </w:rPr>
        <w:t>http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www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bibliotekar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 - электронная библиотека литературы по русской и мировой истории, искусству, культуре прикладным наукам</w:t>
      </w:r>
      <w:bookmarkEnd w:id="67"/>
      <w:r w:rsidRPr="009314D6">
        <w:rPr>
          <w:rFonts w:ascii="Times New Roman" w:hAnsi="Times New Roman"/>
          <w:sz w:val="24"/>
          <w:szCs w:val="24"/>
          <w:lang w:val="ru-RU"/>
        </w:rPr>
        <w:br/>
      </w:r>
      <w:bookmarkStart w:id="68" w:name="954910a6-450c-47a0-80e2-529fad0f6e9412"/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14. </w:t>
      </w:r>
      <w:r>
        <w:rPr>
          <w:rFonts w:ascii="Times New Roman" w:hAnsi="Times New Roman"/>
          <w:color w:val="000000"/>
          <w:sz w:val="24"/>
          <w:szCs w:val="24"/>
        </w:rPr>
        <w:t>http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decemb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hobby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index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shtml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?/</w:t>
      </w:r>
      <w:r>
        <w:rPr>
          <w:rFonts w:ascii="Times New Roman" w:hAnsi="Times New Roman"/>
          <w:color w:val="000000"/>
          <w:sz w:val="24"/>
          <w:szCs w:val="24"/>
        </w:rPr>
        <w:t>galery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best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 xml:space="preserve"> -сайт, посвящённый декабристам, содержит воспоминания декабристов и их жён, статьи историков о декабриста и др.</w:t>
      </w:r>
      <w:bookmarkEnd w:id="68"/>
      <w:r w:rsidRPr="009314D6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9314D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sectPr w:rsidR="00447FB7" w:rsidRPr="009314D6">
      <w:pgSz w:w="11906" w:h="16383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A97"/>
    <w:multiLevelType w:val="multilevel"/>
    <w:tmpl w:val="A91C2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D750A"/>
    <w:multiLevelType w:val="multilevel"/>
    <w:tmpl w:val="806C3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0D4F40"/>
    <w:multiLevelType w:val="multilevel"/>
    <w:tmpl w:val="13ACF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C134B6"/>
    <w:multiLevelType w:val="multilevel"/>
    <w:tmpl w:val="CD56D0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FD87B6F"/>
    <w:multiLevelType w:val="multilevel"/>
    <w:tmpl w:val="23783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8C45793"/>
    <w:multiLevelType w:val="multilevel"/>
    <w:tmpl w:val="DE948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9557A9F"/>
    <w:multiLevelType w:val="multilevel"/>
    <w:tmpl w:val="CEAC5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792E33"/>
    <w:multiLevelType w:val="multilevel"/>
    <w:tmpl w:val="2634D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3F7629A"/>
    <w:multiLevelType w:val="multilevel"/>
    <w:tmpl w:val="F84E5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96E1CF7"/>
    <w:multiLevelType w:val="multilevel"/>
    <w:tmpl w:val="B8C4E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E76126C"/>
    <w:multiLevelType w:val="multilevel"/>
    <w:tmpl w:val="DF6AA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FFB6611"/>
    <w:multiLevelType w:val="multilevel"/>
    <w:tmpl w:val="B8FE9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1CF7F50"/>
    <w:multiLevelType w:val="multilevel"/>
    <w:tmpl w:val="D3A64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468444D"/>
    <w:multiLevelType w:val="multilevel"/>
    <w:tmpl w:val="E34A3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7962C55"/>
    <w:multiLevelType w:val="multilevel"/>
    <w:tmpl w:val="C55AB4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98439F9"/>
    <w:multiLevelType w:val="multilevel"/>
    <w:tmpl w:val="7D548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C0724D7"/>
    <w:multiLevelType w:val="multilevel"/>
    <w:tmpl w:val="29945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0FD6371"/>
    <w:multiLevelType w:val="multilevel"/>
    <w:tmpl w:val="8090A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50B0CB9"/>
    <w:multiLevelType w:val="multilevel"/>
    <w:tmpl w:val="86E8F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61A22BD"/>
    <w:multiLevelType w:val="multilevel"/>
    <w:tmpl w:val="BD3E62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4B612026"/>
    <w:multiLevelType w:val="multilevel"/>
    <w:tmpl w:val="254E6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CAA5169"/>
    <w:multiLevelType w:val="multilevel"/>
    <w:tmpl w:val="C4C08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DFE5F80"/>
    <w:multiLevelType w:val="multilevel"/>
    <w:tmpl w:val="18B8B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15F74DF"/>
    <w:multiLevelType w:val="multilevel"/>
    <w:tmpl w:val="DE8A1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5642097"/>
    <w:multiLevelType w:val="multilevel"/>
    <w:tmpl w:val="11FC7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5EE631D"/>
    <w:multiLevelType w:val="multilevel"/>
    <w:tmpl w:val="1AA0C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71B71BD"/>
    <w:multiLevelType w:val="multilevel"/>
    <w:tmpl w:val="4074E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7285186"/>
    <w:multiLevelType w:val="multilevel"/>
    <w:tmpl w:val="9F10B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AFA6B92"/>
    <w:multiLevelType w:val="multilevel"/>
    <w:tmpl w:val="FC667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CC36324"/>
    <w:multiLevelType w:val="multilevel"/>
    <w:tmpl w:val="41083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E506C4C"/>
    <w:multiLevelType w:val="multilevel"/>
    <w:tmpl w:val="CD688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F82515A"/>
    <w:multiLevelType w:val="multilevel"/>
    <w:tmpl w:val="85E4E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41E1071"/>
    <w:multiLevelType w:val="multilevel"/>
    <w:tmpl w:val="F7C83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7711ADC"/>
    <w:multiLevelType w:val="multilevel"/>
    <w:tmpl w:val="20BAE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D07778B"/>
    <w:multiLevelType w:val="multilevel"/>
    <w:tmpl w:val="C0EA5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FE271E5"/>
    <w:multiLevelType w:val="multilevel"/>
    <w:tmpl w:val="5D389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1B507B6"/>
    <w:multiLevelType w:val="multilevel"/>
    <w:tmpl w:val="0B503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983758A"/>
    <w:multiLevelType w:val="multilevel"/>
    <w:tmpl w:val="E0744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D062BCB"/>
    <w:multiLevelType w:val="multilevel"/>
    <w:tmpl w:val="8F648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5"/>
  </w:num>
  <w:num w:numId="2">
    <w:abstractNumId w:val="13"/>
  </w:num>
  <w:num w:numId="3">
    <w:abstractNumId w:val="33"/>
  </w:num>
  <w:num w:numId="4">
    <w:abstractNumId w:val="32"/>
  </w:num>
  <w:num w:numId="5">
    <w:abstractNumId w:val="38"/>
  </w:num>
  <w:num w:numId="6">
    <w:abstractNumId w:val="36"/>
  </w:num>
  <w:num w:numId="7">
    <w:abstractNumId w:val="29"/>
  </w:num>
  <w:num w:numId="8">
    <w:abstractNumId w:val="24"/>
  </w:num>
  <w:num w:numId="9">
    <w:abstractNumId w:val="6"/>
  </w:num>
  <w:num w:numId="10">
    <w:abstractNumId w:val="28"/>
  </w:num>
  <w:num w:numId="11">
    <w:abstractNumId w:val="31"/>
  </w:num>
  <w:num w:numId="12">
    <w:abstractNumId w:val="1"/>
  </w:num>
  <w:num w:numId="13">
    <w:abstractNumId w:val="0"/>
  </w:num>
  <w:num w:numId="14">
    <w:abstractNumId w:val="17"/>
  </w:num>
  <w:num w:numId="15">
    <w:abstractNumId w:val="4"/>
  </w:num>
  <w:num w:numId="16">
    <w:abstractNumId w:val="14"/>
  </w:num>
  <w:num w:numId="17">
    <w:abstractNumId w:val="27"/>
  </w:num>
  <w:num w:numId="18">
    <w:abstractNumId w:val="9"/>
  </w:num>
  <w:num w:numId="19">
    <w:abstractNumId w:val="5"/>
  </w:num>
  <w:num w:numId="20">
    <w:abstractNumId w:val="20"/>
  </w:num>
  <w:num w:numId="21">
    <w:abstractNumId w:val="26"/>
  </w:num>
  <w:num w:numId="22">
    <w:abstractNumId w:val="21"/>
  </w:num>
  <w:num w:numId="23">
    <w:abstractNumId w:val="34"/>
  </w:num>
  <w:num w:numId="24">
    <w:abstractNumId w:val="12"/>
  </w:num>
  <w:num w:numId="25">
    <w:abstractNumId w:val="2"/>
  </w:num>
  <w:num w:numId="26">
    <w:abstractNumId w:val="15"/>
  </w:num>
  <w:num w:numId="27">
    <w:abstractNumId w:val="25"/>
  </w:num>
  <w:num w:numId="28">
    <w:abstractNumId w:val="3"/>
  </w:num>
  <w:num w:numId="29">
    <w:abstractNumId w:val="8"/>
  </w:num>
  <w:num w:numId="30">
    <w:abstractNumId w:val="37"/>
  </w:num>
  <w:num w:numId="31">
    <w:abstractNumId w:val="7"/>
  </w:num>
  <w:num w:numId="32">
    <w:abstractNumId w:val="10"/>
  </w:num>
  <w:num w:numId="33">
    <w:abstractNumId w:val="18"/>
  </w:num>
  <w:num w:numId="34">
    <w:abstractNumId w:val="30"/>
  </w:num>
  <w:num w:numId="35">
    <w:abstractNumId w:val="16"/>
  </w:num>
  <w:num w:numId="36">
    <w:abstractNumId w:val="23"/>
  </w:num>
  <w:num w:numId="37">
    <w:abstractNumId w:val="11"/>
  </w:num>
  <w:num w:numId="38">
    <w:abstractNumId w:val="2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B7"/>
    <w:rsid w:val="001A4D69"/>
    <w:rsid w:val="00447FB7"/>
    <w:rsid w:val="007E621A"/>
    <w:rsid w:val="0093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Оглавление 2 Знак,Заголовок 5 Знак Знак,Оглавление 2 Знак Знак Знак"/>
    <w:basedOn w:val="a"/>
    <w:link w:val="2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Heading1Char">
    <w:name w:val="Heading 1 Char"/>
    <w:basedOn w:val="a0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ubtitleChar">
    <w:name w:val="Subtitle Char"/>
    <w:basedOn w:val="a0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basedOn w:val="a0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color w:val="0000FF"/>
      <w:sz w:val="22"/>
      <w:u w:val="single"/>
    </w:rPr>
  </w:style>
  <w:style w:type="character" w:customStyle="1" w:styleId="ListLabel2">
    <w:name w:val="ListLabel 2"/>
    <w:qFormat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Pr>
      <w:rFonts w:ascii="Times New Roman" w:hAnsi="Times New Roman" w:cs="Symbol"/>
      <w:sz w:val="24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Pr>
      <w:rFonts w:ascii="Times New Roman" w:hAnsi="Times New Roman" w:cs="Symbol"/>
      <w:sz w:val="24"/>
    </w:rPr>
  </w:style>
  <w:style w:type="character" w:customStyle="1" w:styleId="ListLabel16">
    <w:name w:val="ListLabel 16"/>
    <w:qFormat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Pr>
      <w:rFonts w:ascii="Times New Roman" w:hAnsi="Times New Roman" w:cs="Symbol"/>
      <w:sz w:val="24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ascii="Times New Roman" w:hAnsi="Times New Roman" w:cs="Symbol"/>
      <w:sz w:val="24"/>
    </w:rPr>
  </w:style>
  <w:style w:type="character" w:customStyle="1" w:styleId="ListLabel21">
    <w:name w:val="ListLabel 21"/>
    <w:qFormat/>
    <w:rPr>
      <w:rFonts w:ascii="Times New Roman" w:hAnsi="Times New Roman" w:cs="Symbol"/>
      <w:sz w:val="24"/>
    </w:rPr>
  </w:style>
  <w:style w:type="character" w:customStyle="1" w:styleId="ListLabel22">
    <w:name w:val="ListLabel 22"/>
    <w:qFormat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Pr>
      <w:rFonts w:ascii="Times New Roman" w:hAnsi="Times New Roman" w:cs="Symbol"/>
      <w:sz w:val="24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Pr>
      <w:rFonts w:ascii="Times New Roman" w:hAnsi="Times New Roman" w:cs="Symbol"/>
      <w:sz w:val="24"/>
    </w:rPr>
  </w:style>
  <w:style w:type="character" w:customStyle="1" w:styleId="ListLabel30">
    <w:name w:val="ListLabel 30"/>
    <w:qFormat/>
    <w:rPr>
      <w:rFonts w:ascii="Times New Roman" w:hAnsi="Times New Roman" w:cs="Symbol"/>
      <w:sz w:val="24"/>
    </w:rPr>
  </w:style>
  <w:style w:type="character" w:customStyle="1" w:styleId="ListLabel31">
    <w:name w:val="ListLabel 31"/>
    <w:qFormat/>
    <w:rPr>
      <w:rFonts w:ascii="Times New Roman" w:hAnsi="Times New Roman" w:cs="Symbol"/>
      <w:sz w:val="24"/>
    </w:rPr>
  </w:style>
  <w:style w:type="character" w:customStyle="1" w:styleId="ListLabel32">
    <w:name w:val="ListLabel 32"/>
    <w:qFormat/>
    <w:rPr>
      <w:rFonts w:ascii="Times New Roman" w:hAnsi="Times New Roman" w:cs="Symbol"/>
      <w:sz w:val="24"/>
    </w:rPr>
  </w:style>
  <w:style w:type="character" w:customStyle="1" w:styleId="ListLabel33">
    <w:name w:val="ListLabel 33"/>
    <w:qFormat/>
    <w:rPr>
      <w:rFonts w:ascii="Times New Roman" w:hAnsi="Times New Roman" w:cs="Symbol"/>
      <w:sz w:val="24"/>
    </w:rPr>
  </w:style>
  <w:style w:type="character" w:customStyle="1" w:styleId="ListLabel34">
    <w:name w:val="ListLabel 34"/>
    <w:qFormat/>
    <w:rPr>
      <w:rFonts w:ascii="Times New Roman" w:hAnsi="Times New Roman" w:cs="Symbol"/>
      <w:sz w:val="24"/>
    </w:rPr>
  </w:style>
  <w:style w:type="character" w:customStyle="1" w:styleId="ListLabel35">
    <w:name w:val="ListLabel 35"/>
    <w:qFormat/>
    <w:rPr>
      <w:rFonts w:ascii="Times New Roman" w:hAnsi="Times New Roman" w:cs="Symbol"/>
      <w:sz w:val="24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Pr>
      <w:rFonts w:ascii="Times New Roman" w:hAnsi="Times New Roman" w:cs="Symbol"/>
      <w:sz w:val="24"/>
    </w:rPr>
  </w:style>
  <w:style w:type="character" w:customStyle="1" w:styleId="ListLabel39">
    <w:name w:val="ListLabel 39"/>
    <w:qFormat/>
    <w:rPr>
      <w:rFonts w:ascii="Times New Roman" w:hAnsi="Times New Roman" w:cs="Symbol"/>
      <w:sz w:val="24"/>
    </w:rPr>
  </w:style>
  <w:style w:type="character" w:customStyle="1" w:styleId="ListLabel40">
    <w:name w:val="ListLabel 40"/>
    <w:qFormat/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pPr>
      <w:spacing w:after="0"/>
      <w:ind w:left="720"/>
      <w:contextualSpacing/>
    </w:pPr>
  </w:style>
  <w:style w:type="paragraph" w:styleId="ac">
    <w:name w:val="No Spacing"/>
    <w:uiPriority w:val="1"/>
    <w:qFormat/>
    <w:rPr>
      <w:sz w:val="22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d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/>
    </w:pPr>
    <w:rPr>
      <w:i/>
    </w:rPr>
  </w:style>
  <w:style w:type="paragraph" w:styleId="a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0">
    <w:name w:val="toc 2"/>
    <w:aliases w:val="Заголовок 5 Знак,Оглавление 2 Знак Знак,Заголовок 5 Знак Знак Знак,Оглавление 2 Знак Знак Знак Знак"/>
    <w:basedOn w:val="a"/>
    <w:link w:val="5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  <w:rPr>
      <w:sz w:val="22"/>
    </w:rPr>
  </w:style>
  <w:style w:type="paragraph" w:styleId="af2">
    <w:name w:val="table of figures"/>
    <w:basedOn w:val="a"/>
    <w:uiPriority w:val="99"/>
    <w:unhideWhenUsed/>
    <w:qFormat/>
    <w:pPr>
      <w:spacing w:after="0"/>
    </w:pPr>
  </w:style>
  <w:style w:type="paragraph" w:styleId="af3">
    <w:name w:val="header"/>
    <w:basedOn w:val="a"/>
    <w:uiPriority w:val="99"/>
    <w:unhideWhenUsed/>
    <w:pPr>
      <w:tabs>
        <w:tab w:val="center" w:pos="4680"/>
        <w:tab w:val="right" w:pos="9360"/>
      </w:tabs>
    </w:pPr>
  </w:style>
  <w:style w:type="paragraph" w:styleId="af4">
    <w:name w:val="Normal Indent"/>
    <w:basedOn w:val="a"/>
    <w:uiPriority w:val="99"/>
    <w:unhideWhenUsed/>
    <w:qFormat/>
    <w:pPr>
      <w:ind w:left="720"/>
    </w:pPr>
  </w:style>
  <w:style w:type="paragraph" w:styleId="af5">
    <w:name w:val="Subtitle"/>
    <w:basedOn w:val="a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uiPriority w:val="10"/>
    <w:qFormat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Оглавление 2 Знак,Заголовок 5 Знак Знак,Оглавление 2 Знак Знак Знак"/>
    <w:basedOn w:val="a"/>
    <w:link w:val="2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Heading1Char">
    <w:name w:val="Heading 1 Char"/>
    <w:basedOn w:val="a0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ubtitleChar">
    <w:name w:val="Subtitle Char"/>
    <w:basedOn w:val="a0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basedOn w:val="a0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color w:val="0000FF"/>
      <w:sz w:val="22"/>
      <w:u w:val="single"/>
    </w:rPr>
  </w:style>
  <w:style w:type="character" w:customStyle="1" w:styleId="ListLabel2">
    <w:name w:val="ListLabel 2"/>
    <w:qFormat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Pr>
      <w:rFonts w:ascii="Times New Roman" w:hAnsi="Times New Roman" w:cs="Symbol"/>
      <w:sz w:val="24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Pr>
      <w:rFonts w:ascii="Times New Roman" w:hAnsi="Times New Roman" w:cs="Symbol"/>
      <w:sz w:val="24"/>
    </w:rPr>
  </w:style>
  <w:style w:type="character" w:customStyle="1" w:styleId="ListLabel16">
    <w:name w:val="ListLabel 16"/>
    <w:qFormat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Pr>
      <w:rFonts w:ascii="Times New Roman" w:hAnsi="Times New Roman" w:cs="Symbol"/>
      <w:sz w:val="24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ascii="Times New Roman" w:hAnsi="Times New Roman" w:cs="Symbol"/>
      <w:sz w:val="24"/>
    </w:rPr>
  </w:style>
  <w:style w:type="character" w:customStyle="1" w:styleId="ListLabel21">
    <w:name w:val="ListLabel 21"/>
    <w:qFormat/>
    <w:rPr>
      <w:rFonts w:ascii="Times New Roman" w:hAnsi="Times New Roman" w:cs="Symbol"/>
      <w:sz w:val="24"/>
    </w:rPr>
  </w:style>
  <w:style w:type="character" w:customStyle="1" w:styleId="ListLabel22">
    <w:name w:val="ListLabel 22"/>
    <w:qFormat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Pr>
      <w:rFonts w:ascii="Times New Roman" w:hAnsi="Times New Roman" w:cs="Symbol"/>
      <w:sz w:val="24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Pr>
      <w:rFonts w:ascii="Times New Roman" w:hAnsi="Times New Roman" w:cs="Symbol"/>
      <w:sz w:val="24"/>
    </w:rPr>
  </w:style>
  <w:style w:type="character" w:customStyle="1" w:styleId="ListLabel30">
    <w:name w:val="ListLabel 30"/>
    <w:qFormat/>
    <w:rPr>
      <w:rFonts w:ascii="Times New Roman" w:hAnsi="Times New Roman" w:cs="Symbol"/>
      <w:sz w:val="24"/>
    </w:rPr>
  </w:style>
  <w:style w:type="character" w:customStyle="1" w:styleId="ListLabel31">
    <w:name w:val="ListLabel 31"/>
    <w:qFormat/>
    <w:rPr>
      <w:rFonts w:ascii="Times New Roman" w:hAnsi="Times New Roman" w:cs="Symbol"/>
      <w:sz w:val="24"/>
    </w:rPr>
  </w:style>
  <w:style w:type="character" w:customStyle="1" w:styleId="ListLabel32">
    <w:name w:val="ListLabel 32"/>
    <w:qFormat/>
    <w:rPr>
      <w:rFonts w:ascii="Times New Roman" w:hAnsi="Times New Roman" w:cs="Symbol"/>
      <w:sz w:val="24"/>
    </w:rPr>
  </w:style>
  <w:style w:type="character" w:customStyle="1" w:styleId="ListLabel33">
    <w:name w:val="ListLabel 33"/>
    <w:qFormat/>
    <w:rPr>
      <w:rFonts w:ascii="Times New Roman" w:hAnsi="Times New Roman" w:cs="Symbol"/>
      <w:sz w:val="24"/>
    </w:rPr>
  </w:style>
  <w:style w:type="character" w:customStyle="1" w:styleId="ListLabel34">
    <w:name w:val="ListLabel 34"/>
    <w:qFormat/>
    <w:rPr>
      <w:rFonts w:ascii="Times New Roman" w:hAnsi="Times New Roman" w:cs="Symbol"/>
      <w:sz w:val="24"/>
    </w:rPr>
  </w:style>
  <w:style w:type="character" w:customStyle="1" w:styleId="ListLabel35">
    <w:name w:val="ListLabel 35"/>
    <w:qFormat/>
    <w:rPr>
      <w:rFonts w:ascii="Times New Roman" w:hAnsi="Times New Roman" w:cs="Symbol"/>
      <w:sz w:val="24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Pr>
      <w:rFonts w:ascii="Times New Roman" w:hAnsi="Times New Roman" w:cs="Symbol"/>
      <w:sz w:val="24"/>
    </w:rPr>
  </w:style>
  <w:style w:type="character" w:customStyle="1" w:styleId="ListLabel39">
    <w:name w:val="ListLabel 39"/>
    <w:qFormat/>
    <w:rPr>
      <w:rFonts w:ascii="Times New Roman" w:hAnsi="Times New Roman" w:cs="Symbol"/>
      <w:sz w:val="24"/>
    </w:rPr>
  </w:style>
  <w:style w:type="character" w:customStyle="1" w:styleId="ListLabel40">
    <w:name w:val="ListLabel 40"/>
    <w:qFormat/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pPr>
      <w:spacing w:after="0"/>
      <w:ind w:left="720"/>
      <w:contextualSpacing/>
    </w:pPr>
  </w:style>
  <w:style w:type="paragraph" w:styleId="ac">
    <w:name w:val="No Spacing"/>
    <w:uiPriority w:val="1"/>
    <w:qFormat/>
    <w:rPr>
      <w:sz w:val="22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d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/>
    </w:pPr>
    <w:rPr>
      <w:i/>
    </w:rPr>
  </w:style>
  <w:style w:type="paragraph" w:styleId="a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0">
    <w:name w:val="toc 2"/>
    <w:aliases w:val="Заголовок 5 Знак,Оглавление 2 Знак Знак,Заголовок 5 Знак Знак Знак,Оглавление 2 Знак Знак Знак Знак"/>
    <w:basedOn w:val="a"/>
    <w:link w:val="5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  <w:rPr>
      <w:sz w:val="22"/>
    </w:rPr>
  </w:style>
  <w:style w:type="paragraph" w:styleId="af2">
    <w:name w:val="table of figures"/>
    <w:basedOn w:val="a"/>
    <w:uiPriority w:val="99"/>
    <w:unhideWhenUsed/>
    <w:qFormat/>
    <w:pPr>
      <w:spacing w:after="0"/>
    </w:pPr>
  </w:style>
  <w:style w:type="paragraph" w:styleId="af3">
    <w:name w:val="header"/>
    <w:basedOn w:val="a"/>
    <w:uiPriority w:val="99"/>
    <w:unhideWhenUsed/>
    <w:pPr>
      <w:tabs>
        <w:tab w:val="center" w:pos="4680"/>
        <w:tab w:val="right" w:pos="9360"/>
      </w:tabs>
    </w:pPr>
  </w:style>
  <w:style w:type="paragraph" w:styleId="af4">
    <w:name w:val="Normal Indent"/>
    <w:basedOn w:val="a"/>
    <w:uiPriority w:val="99"/>
    <w:unhideWhenUsed/>
    <w:qFormat/>
    <w:pPr>
      <w:ind w:left="720"/>
    </w:pPr>
  </w:style>
  <w:style w:type="paragraph" w:styleId="af5">
    <w:name w:val="Subtitle"/>
    <w:basedOn w:val="a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uiPriority w:val="10"/>
    <w:qFormat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93</Pages>
  <Words>28711</Words>
  <Characters>163655</Characters>
  <Application>Microsoft Office Word</Application>
  <DocSecurity>0</DocSecurity>
  <Lines>1363</Lines>
  <Paragraphs>383</Paragraphs>
  <ScaleCrop>false</ScaleCrop>
  <Company/>
  <LinksUpToDate>false</LinksUpToDate>
  <CharactersWithSpaces>191983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Gimnasia1</cp:lastModifiedBy>
  <cp:revision>6</cp:revision>
  <dcterms:created xsi:type="dcterms:W3CDTF">2023-09-11T02:03:00Z</dcterms:created>
  <dcterms:modified xsi:type="dcterms:W3CDTF">2023-10-02T00:41:00Z</dcterms:modified>
  <dc:language>ru-RU</dc:language>
</cp:coreProperties>
</file>